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E7" w:rsidRDefault="008D2EE7" w:rsidP="008D2EE7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68719F"/>
          <w:kern w:val="36"/>
          <w:sz w:val="28"/>
          <w:szCs w:val="28"/>
          <w:lang w:val="en-US" w:eastAsia="ru-RU"/>
        </w:rPr>
      </w:pPr>
    </w:p>
    <w:p w:rsidR="008D2EE7" w:rsidRPr="008D2EE7" w:rsidRDefault="008D2EE7" w:rsidP="008D2EE7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68719F"/>
          <w:kern w:val="36"/>
          <w:sz w:val="28"/>
          <w:szCs w:val="28"/>
          <w:lang w:eastAsia="ru-RU"/>
        </w:rPr>
      </w:pPr>
      <w:r w:rsidRPr="008D2EE7">
        <w:rPr>
          <w:rFonts w:ascii="Times New Roman" w:eastAsia="Times New Roman" w:hAnsi="Times New Roman" w:cs="Times New Roman"/>
          <w:b/>
          <w:bCs/>
          <w:color w:val="68719F"/>
          <w:kern w:val="36"/>
          <w:sz w:val="28"/>
          <w:szCs w:val="28"/>
          <w:lang w:eastAsia="ru-RU"/>
        </w:rPr>
        <w:t>Как правильно осуществить возврат товара</w:t>
      </w:r>
    </w:p>
    <w:p w:rsidR="008D2EE7" w:rsidRDefault="008D2EE7" w:rsidP="008D2E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719F"/>
          <w:sz w:val="28"/>
          <w:szCs w:val="28"/>
          <w:lang w:val="en-US" w:eastAsia="ru-RU"/>
        </w:rPr>
      </w:pPr>
    </w:p>
    <w:p w:rsidR="008D2EE7" w:rsidRPr="008D2EE7" w:rsidRDefault="008D2EE7" w:rsidP="008D2E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</w:pPr>
      <w:r w:rsidRPr="008D2EE7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>Согласно законодательству информация о продукции и производителе должна быть доступна покупателю еще до момента покупки. Но даже выполнение такого правила не является гарантией, что покупатель ознакомится с характеристиками покупки до ее приобретения. Поэтому законодатель предусмотрел право лица возвратить товар.</w:t>
      </w:r>
    </w:p>
    <w:p w:rsidR="008D2EE7" w:rsidRPr="008D2EE7" w:rsidRDefault="008D2EE7" w:rsidP="008D2E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</w:pPr>
      <w:r w:rsidRPr="008D2EE7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>Даже приобретя вещь надлежащего качества, покупатель при желании может вернуть (обменять) ее в двухнедельный срок после дня приобретения товара. Воспользоваться этим правом можно, если не устраивает комплектация, фасон, размер, цвет или форма. При этом следует соблюдать следующие правила возврата товара в магазин:</w:t>
      </w:r>
    </w:p>
    <w:p w:rsidR="008D2EE7" w:rsidRPr="008D2EE7" w:rsidRDefault="008D2EE7" w:rsidP="008D2E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</w:pPr>
      <w:r w:rsidRPr="008D2EE7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>двухнедельный срок, со дня, следующего за днем покупки, не истек;</w:t>
      </w:r>
    </w:p>
    <w:p w:rsidR="008D2EE7" w:rsidRPr="008D2EE7" w:rsidRDefault="008D2EE7" w:rsidP="008D2E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</w:pPr>
      <w:r w:rsidRPr="008D2EE7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>вещь не использовалась;</w:t>
      </w:r>
    </w:p>
    <w:p w:rsidR="008D2EE7" w:rsidRPr="008D2EE7" w:rsidRDefault="008D2EE7" w:rsidP="008D2E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</w:pPr>
      <w:r w:rsidRPr="008D2EE7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>сохранен товарный вид;</w:t>
      </w:r>
    </w:p>
    <w:p w:rsidR="008D2EE7" w:rsidRPr="008D2EE7" w:rsidRDefault="008D2EE7" w:rsidP="008D2E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</w:pPr>
      <w:r w:rsidRPr="008D2EE7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>не изменены характеристики товара;</w:t>
      </w:r>
    </w:p>
    <w:p w:rsidR="008D2EE7" w:rsidRPr="008D2EE7" w:rsidRDefault="008D2EE7" w:rsidP="008D2E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</w:pPr>
      <w:r w:rsidRPr="008D2EE7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>пломбы, ярлыки не повреждены;</w:t>
      </w:r>
    </w:p>
    <w:p w:rsidR="008D2EE7" w:rsidRPr="008D2EE7" w:rsidRDefault="008D2EE7" w:rsidP="008D2E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</w:pPr>
      <w:r w:rsidRPr="008D2EE7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>имеется документ, подтверждающий покупку товара (товарный или кассовый чек и др.)</w:t>
      </w:r>
    </w:p>
    <w:p w:rsidR="008D2EE7" w:rsidRPr="008D2EE7" w:rsidRDefault="008D2EE7" w:rsidP="008D2E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</w:pPr>
      <w:r w:rsidRPr="008D2EE7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>Если продавец (или поставщик) не желает менять товар, покупатель должен подать аргументированное заявление, приложив к нему платежный документ (чек, квитанцию). Следует отметить, что вернуть вещь можно даже без чека. В этом случае, свидетельские показания будут кстати.</w:t>
      </w:r>
    </w:p>
    <w:p w:rsidR="008D2EE7" w:rsidRPr="008D2EE7" w:rsidRDefault="008D2EE7" w:rsidP="008D2E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</w:pPr>
      <w:r w:rsidRPr="008D2EE7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>Покупатели должны помнить, что не всю продукцию можно вернуть. Существует перечень покупок, которые нельзя обменять либо возвратить продавцу.</w:t>
      </w:r>
    </w:p>
    <w:p w:rsidR="008D2EE7" w:rsidRPr="008D2EE7" w:rsidRDefault="008D2EE7" w:rsidP="008D2E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</w:pPr>
      <w:r w:rsidRPr="008D2EE7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>Если поступило соответствующее заявление, а в магазине отсутствует аналогичный товар, то потребителю возвращаются деньги. При согласии покупателя продавец может осуществить обмен, как только необходимая продукция поступит в продажу.</w:t>
      </w:r>
    </w:p>
    <w:p w:rsidR="008D2EE7" w:rsidRPr="008D2EE7" w:rsidRDefault="008D2EE7" w:rsidP="008D2E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</w:pPr>
      <w:r w:rsidRPr="008D2EE7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>Если после приобретения покупатель обнаружил, что изделие оказалось ненадлежащего качества, он вправе требовать: замены покупки на </w:t>
      </w:r>
      <w:proofErr w:type="gramStart"/>
      <w:r w:rsidRPr="008D2EE7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>аналогичную</w:t>
      </w:r>
      <w:proofErr w:type="gramEnd"/>
      <w:r w:rsidRPr="008D2EE7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>; уменьшении стоимости изделия; безвозмездного устранения дефектов продукции; расторжения сделки и возврате денег.</w:t>
      </w:r>
    </w:p>
    <w:p w:rsidR="008D2EE7" w:rsidRPr="008D2EE7" w:rsidRDefault="008D2EE7" w:rsidP="008D2E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</w:pPr>
      <w:r w:rsidRPr="008D2EE7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>Сохраняется данное право у покупателя до истечения гарантии. Если продавец не желает удовлетворить требования потребителя, последний должен направить претензию. В ней следует изложить свои аргументы и предложить решение возникшей проблемы. Отсутствие чека не может использоваться продавцом в качестве аргумента для отклонения претензии покупателя. Игнорирование документа – повод для покупателя обратиться в госорган по защите прав потребителей.</w:t>
      </w:r>
    </w:p>
    <w:p w:rsidR="008D2EE7" w:rsidRPr="008D2EE7" w:rsidRDefault="008D2EE7" w:rsidP="008D2E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</w:pPr>
      <w:r w:rsidRPr="008D2EE7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 xml:space="preserve">При возникновении у продавца либо поставщика сомнений относительно наличия дефектов в изделии, он может самостоятельно </w:t>
      </w:r>
      <w:r w:rsidRPr="008D2EE7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lastRenderedPageBreak/>
        <w:t>заказать экспертизу. Полученные результаты несогласный покупатель вправе обжаловать в суде.</w:t>
      </w:r>
    </w:p>
    <w:p w:rsidR="008D2EE7" w:rsidRPr="008D2EE7" w:rsidRDefault="008D2EE7" w:rsidP="008D2E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</w:pPr>
      <w:r w:rsidRPr="008D2EE7">
        <w:rPr>
          <w:rFonts w:ascii="Times New Roman" w:eastAsia="Times New Roman" w:hAnsi="Times New Roman" w:cs="Times New Roman"/>
          <w:color w:val="68719F"/>
          <w:sz w:val="28"/>
          <w:szCs w:val="28"/>
          <w:lang w:eastAsia="ru-RU"/>
        </w:rPr>
        <w:t>Если испытания показали, что недостатки продукции появились при неправильной эксплуатации – все расходы, которые повлекла данная процедура, возмещает покупатель.</w:t>
      </w:r>
    </w:p>
    <w:p w:rsidR="005D1331" w:rsidRPr="008D2EE7" w:rsidRDefault="005D1331" w:rsidP="008D2E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D1331" w:rsidRPr="008D2EE7" w:rsidSect="005D1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4B59"/>
    <w:multiLevelType w:val="multilevel"/>
    <w:tmpl w:val="0934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doNotDisplayPageBoundaries/>
  <w:proofState w:spelling="clean" w:grammar="clean"/>
  <w:defaultTabStop w:val="708"/>
  <w:characterSpacingControl w:val="doNotCompress"/>
  <w:compat/>
  <w:rsids>
    <w:rsidRoot w:val="008D2EE7"/>
    <w:rsid w:val="000134B3"/>
    <w:rsid w:val="00161488"/>
    <w:rsid w:val="00350E99"/>
    <w:rsid w:val="005D1331"/>
    <w:rsid w:val="008D2EE7"/>
    <w:rsid w:val="00A6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31"/>
  </w:style>
  <w:style w:type="paragraph" w:styleId="1">
    <w:name w:val="heading 1"/>
    <w:basedOn w:val="a"/>
    <w:link w:val="10"/>
    <w:uiPriority w:val="9"/>
    <w:qFormat/>
    <w:rsid w:val="008D2E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E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5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2260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</dc:creator>
  <cp:lastModifiedBy>gregory</cp:lastModifiedBy>
  <cp:revision>1</cp:revision>
  <dcterms:created xsi:type="dcterms:W3CDTF">2020-06-29T00:49:00Z</dcterms:created>
  <dcterms:modified xsi:type="dcterms:W3CDTF">2020-06-29T00:51:00Z</dcterms:modified>
</cp:coreProperties>
</file>