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21" w:rsidRDefault="00875A21" w:rsidP="00875A2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val="en-US" w:eastAsia="ru-RU"/>
        </w:rPr>
      </w:pPr>
    </w:p>
    <w:p w:rsidR="00875A21" w:rsidRPr="00875A21" w:rsidRDefault="00875A21" w:rsidP="00875A2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</w:pPr>
      <w:r w:rsidRPr="00875A21"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  <w:t>Сокращен срок оплаты заказчиками обязательств перед субъектами малого предпринимательства в рамках заключенных между ними контрактов</w:t>
      </w:r>
    </w:p>
    <w:p w:rsidR="00875A21" w:rsidRPr="00875A21" w:rsidRDefault="00875A21" w:rsidP="00875A2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</w:pPr>
    </w:p>
    <w:p w:rsidR="00875A21" w:rsidRPr="00875A21" w:rsidRDefault="00875A21" w:rsidP="00875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75A21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В январе 2020 г. вступил в силу новый порядок исчисления сроков оплаты заказчиками своих обязательств перед субъектами малого предпринимательства в рамках заключенных между ними контрактов. Изменения в ранее действующий порядок внесены Постановлением Правительства Российской Федерации от 18.09.2019 № 1205 «О внесении изменений в Положение об особенностях участия субъектов малого и среднего предпринимательства в закупках товаров, работ, услуг отдельными видами юридических лиц, годовом объеме таких закупок и порядке расчета указанного объема».</w:t>
      </w:r>
    </w:p>
    <w:p w:rsidR="00875A21" w:rsidRPr="00875A21" w:rsidRDefault="00875A21" w:rsidP="00875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75A21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В настоящее время максимальный срок оплаты поставленных товаров, выполненных работ, оказанных услуг субъектами малого и среднего предпринимательства составляет 15 календарных дней. Указанный срок распространяется на закупки, начатые после 01.01.2020. Ранее этот срок равнялся 30 дням.</w:t>
      </w:r>
    </w:p>
    <w:p w:rsidR="00875A21" w:rsidRPr="00875A21" w:rsidRDefault="00875A21" w:rsidP="00875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75A21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Указанные изменения законодательства являются одной из гарантий, </w:t>
      </w:r>
      <w:proofErr w:type="gramStart"/>
      <w:r w:rsidRPr="00875A21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обеспечивающий</w:t>
      </w:r>
      <w:proofErr w:type="gramEnd"/>
      <w:r w:rsidRPr="00875A21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 соблюдение прав предпринимателей на территории Российской Федерации.</w:t>
      </w:r>
    </w:p>
    <w:p w:rsidR="005D1331" w:rsidRDefault="005D1331"/>
    <w:sectPr w:rsidR="005D1331" w:rsidSect="00875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875A21"/>
    <w:rsid w:val="00161488"/>
    <w:rsid w:val="00350E99"/>
    <w:rsid w:val="00525593"/>
    <w:rsid w:val="005D1331"/>
    <w:rsid w:val="00875A21"/>
    <w:rsid w:val="00A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paragraph" w:styleId="1">
    <w:name w:val="heading 1"/>
    <w:basedOn w:val="a"/>
    <w:link w:val="10"/>
    <w:uiPriority w:val="9"/>
    <w:qFormat/>
    <w:rsid w:val="00875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2020-06-29T00:41:00Z</dcterms:created>
  <dcterms:modified xsi:type="dcterms:W3CDTF">2020-06-29T00:43:00Z</dcterms:modified>
</cp:coreProperties>
</file>