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6F" w:rsidRDefault="001D7E6F" w:rsidP="001D7E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БОЛЬШЕТЕЛЕКСКОГО СЕЛЬСОВЕТА</w:t>
      </w:r>
    </w:p>
    <w:p w:rsidR="001D7E6F" w:rsidRDefault="001D7E6F" w:rsidP="001D7E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ИДРИНСКОГО РАЙОНА</w:t>
      </w:r>
    </w:p>
    <w:p w:rsidR="001D7E6F" w:rsidRDefault="001D7E6F" w:rsidP="001D7E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1D7E6F" w:rsidRDefault="001D7E6F" w:rsidP="001D7E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7E6F" w:rsidRDefault="001D7E6F" w:rsidP="001D7E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ПОСТАНОВЛЕНИЕ                     </w:t>
      </w:r>
    </w:p>
    <w:p w:rsidR="001D7E6F" w:rsidRDefault="001D7E6F" w:rsidP="001D7E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1D7E6F" w:rsidRDefault="001D7E6F" w:rsidP="001D7E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7E6F" w:rsidRDefault="001D7E6F" w:rsidP="001D7E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17.05.2022                                 с. Большой Телек                                    № 25 -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</w:p>
    <w:p w:rsidR="001D7E6F" w:rsidRDefault="001D7E6F" w:rsidP="001D7E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E6F" w:rsidRDefault="001D7E6F" w:rsidP="001D7E6F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 размещении  в  ГАР  сведений  о  </w:t>
      </w:r>
    </w:p>
    <w:p w:rsidR="001D7E6F" w:rsidRDefault="001D7E6F" w:rsidP="001D7E6F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кадастровых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номерах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объектов  </w:t>
      </w:r>
    </w:p>
    <w:p w:rsidR="001D7E6F" w:rsidRDefault="001D7E6F" w:rsidP="001D7E6F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недвижимости</w:t>
      </w:r>
    </w:p>
    <w:p w:rsidR="001D7E6F" w:rsidRDefault="001D7E6F" w:rsidP="001D7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E6F" w:rsidRDefault="001D7E6F" w:rsidP="001D7E6F">
      <w:pPr>
        <w:keepNext/>
        <w:keepLines/>
        <w:shd w:val="clear" w:color="auto" w:fill="FFFFFF"/>
        <w:spacing w:after="144" w:line="263" w:lineRule="atLeast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Theme="majorEastAsia" w:hAnsi="Times New Roman"/>
          <w:bCs/>
          <w:sz w:val="28"/>
          <w:szCs w:val="28"/>
          <w:lang w:eastAsia="ru-RU"/>
        </w:rPr>
        <w:t>В  соответствии  с  Федеральным  законом  № 443-ФЗ  от  28.12.2013 г. «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Федерации», постановления  Правительства Российской  Федерации от  19.11.2014 г. № 1221 «Об утверждении  Правил присвоения, изменения и аннулирования  адресов»,  Уставом  </w:t>
      </w:r>
      <w:proofErr w:type="spellStart"/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Большетелекского</w:t>
      </w:r>
      <w:proofErr w:type="spellEnd"/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сельсовета  ПОСТАНОВЛЯЮ:</w:t>
      </w:r>
    </w:p>
    <w:p w:rsidR="001D7E6F" w:rsidRDefault="001D7E6F" w:rsidP="001D7E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объектам  адресации,  являющимися  объектами  недвижимости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 края:</w:t>
      </w:r>
    </w:p>
    <w:p w:rsidR="001D7E6F" w:rsidRDefault="001D7E6F" w:rsidP="001D7E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24:14:2401007:77 адрес: Российская Федерация, Красноярский край,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Молодежная  улица, дом 8,пом.1.</w:t>
      </w:r>
    </w:p>
    <w:p w:rsidR="001D7E6F" w:rsidRDefault="001D7E6F" w:rsidP="001D7E6F">
      <w:pPr>
        <w:tabs>
          <w:tab w:val="left" w:pos="709"/>
          <w:tab w:val="left" w:pos="9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Заместителю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Ксензовой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Н.С.  разместить   вышеуказанные  сведения  об адресах  объектов  адресации и  о  кадастровых  номерах  в  Государственном  адресном реестре.</w:t>
      </w:r>
    </w:p>
    <w:p w:rsidR="001D7E6F" w:rsidRDefault="001D7E6F" w:rsidP="001D7E6F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исполнением  постановления оставляю за  собой.</w:t>
      </w:r>
    </w:p>
    <w:p w:rsidR="001D7E6F" w:rsidRDefault="001D7E6F" w:rsidP="001D7E6F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4. Постановление  вступает  в  силу  со  дня  подписания.</w:t>
      </w:r>
    </w:p>
    <w:p w:rsidR="001D7E6F" w:rsidRDefault="001D7E6F" w:rsidP="001D7E6F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E6F" w:rsidRDefault="001D7E6F" w:rsidP="001D7E6F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сельсовета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Н.С.Ксензова</w:t>
      </w:r>
      <w:bookmarkStart w:id="0" w:name="_GoBack"/>
      <w:bookmarkEnd w:id="0"/>
      <w:proofErr w:type="spellEnd"/>
    </w:p>
    <w:p w:rsidR="001D7E6F" w:rsidRDefault="001D7E6F" w:rsidP="001D7E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E6F" w:rsidRDefault="001D7E6F" w:rsidP="001D7E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0982" w:rsidRDefault="00850982"/>
    <w:sectPr w:rsidR="0085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E4"/>
    <w:rsid w:val="001D7E6F"/>
    <w:rsid w:val="003040E4"/>
    <w:rsid w:val="0085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2022-06-28T06:23:00Z</cp:lastPrinted>
  <dcterms:created xsi:type="dcterms:W3CDTF">2022-06-28T06:22:00Z</dcterms:created>
  <dcterms:modified xsi:type="dcterms:W3CDTF">2022-06-28T06:23:00Z</dcterms:modified>
</cp:coreProperties>
</file>