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0" w:rsidRDefault="00816480" w:rsidP="00A01325">
      <w:pPr>
        <w:jc w:val="center"/>
        <w:rPr>
          <w:sz w:val="28"/>
          <w:szCs w:val="28"/>
        </w:rPr>
      </w:pPr>
    </w:p>
    <w:p w:rsidR="00816480" w:rsidRDefault="00816480" w:rsidP="00A01325">
      <w:pPr>
        <w:jc w:val="center"/>
        <w:rPr>
          <w:sz w:val="28"/>
          <w:szCs w:val="28"/>
        </w:rPr>
      </w:pPr>
    </w:p>
    <w:p w:rsidR="00A01325" w:rsidRPr="004F5A0F" w:rsidRDefault="003F7A7E" w:rsidP="00A01325">
      <w:pPr>
        <w:jc w:val="center"/>
        <w:rPr>
          <w:szCs w:val="24"/>
        </w:rPr>
      </w:pPr>
      <w:r w:rsidRPr="004F5A0F">
        <w:rPr>
          <w:szCs w:val="24"/>
        </w:rPr>
        <w:t>КРАСНОЯРСКИЙ КРАЙ</w:t>
      </w:r>
    </w:p>
    <w:p w:rsidR="00A01325" w:rsidRPr="004F5A0F" w:rsidRDefault="003F7A7E" w:rsidP="00A01325">
      <w:pPr>
        <w:jc w:val="center"/>
        <w:rPr>
          <w:szCs w:val="24"/>
        </w:rPr>
      </w:pPr>
      <w:r w:rsidRPr="004F5A0F">
        <w:rPr>
          <w:szCs w:val="24"/>
        </w:rPr>
        <w:t>ИДРИНСКИЙ  РАЙОН</w:t>
      </w:r>
    </w:p>
    <w:p w:rsidR="00A01325" w:rsidRPr="004F5A0F" w:rsidRDefault="00A01325" w:rsidP="00A01325">
      <w:pPr>
        <w:jc w:val="center"/>
        <w:rPr>
          <w:szCs w:val="24"/>
        </w:rPr>
      </w:pPr>
      <w:r w:rsidRPr="004F5A0F">
        <w:rPr>
          <w:szCs w:val="24"/>
        </w:rPr>
        <w:t xml:space="preserve">АДМИНИСТРАЦИЯ </w:t>
      </w:r>
      <w:r w:rsidR="00816480" w:rsidRPr="004F5A0F">
        <w:rPr>
          <w:szCs w:val="24"/>
        </w:rPr>
        <w:t>БОЛЬШЕТЕЛЕКСКОГО</w:t>
      </w:r>
      <w:r w:rsidRPr="004F5A0F">
        <w:rPr>
          <w:szCs w:val="24"/>
        </w:rPr>
        <w:t xml:space="preserve"> СЕЛЬСОВЕТА</w:t>
      </w:r>
    </w:p>
    <w:p w:rsidR="00A01325" w:rsidRPr="004F5A0F" w:rsidRDefault="00A01325" w:rsidP="00A01325">
      <w:pPr>
        <w:jc w:val="center"/>
        <w:rPr>
          <w:szCs w:val="24"/>
          <w:lang w:eastAsia="en-US"/>
        </w:rPr>
      </w:pPr>
    </w:p>
    <w:p w:rsidR="00A01325" w:rsidRDefault="00A01325" w:rsidP="00A01325">
      <w:pPr>
        <w:jc w:val="center"/>
        <w:outlineLvl w:val="0"/>
        <w:rPr>
          <w:b/>
          <w:szCs w:val="24"/>
          <w:lang w:eastAsia="en-US"/>
        </w:rPr>
      </w:pPr>
      <w:r w:rsidRPr="004F5A0F">
        <w:rPr>
          <w:b/>
          <w:szCs w:val="24"/>
          <w:lang w:eastAsia="en-US"/>
        </w:rPr>
        <w:t>ПОСТАНОВЛЕНИЕ</w:t>
      </w:r>
    </w:p>
    <w:p w:rsidR="0003224E" w:rsidRPr="004F5A0F" w:rsidRDefault="0003224E" w:rsidP="00A01325">
      <w:pPr>
        <w:jc w:val="center"/>
        <w:outlineLvl w:val="0"/>
        <w:rPr>
          <w:b/>
          <w:szCs w:val="24"/>
          <w:lang w:eastAsia="en-US"/>
        </w:rPr>
      </w:pPr>
    </w:p>
    <w:p w:rsidR="00A01325" w:rsidRPr="004F5A0F" w:rsidRDefault="003F7A7E" w:rsidP="00A01325">
      <w:pPr>
        <w:rPr>
          <w:szCs w:val="24"/>
          <w:lang w:eastAsia="en-US"/>
        </w:rPr>
      </w:pPr>
      <w:r w:rsidRPr="004F5A0F">
        <w:rPr>
          <w:szCs w:val="24"/>
          <w:lang w:eastAsia="en-US"/>
        </w:rPr>
        <w:t>24.12</w:t>
      </w:r>
      <w:r w:rsidR="00816480" w:rsidRPr="004F5A0F">
        <w:rPr>
          <w:szCs w:val="24"/>
          <w:lang w:eastAsia="en-US"/>
        </w:rPr>
        <w:t xml:space="preserve">. 2021 </w:t>
      </w:r>
      <w:r w:rsidR="00A01325" w:rsidRPr="004F5A0F">
        <w:rPr>
          <w:szCs w:val="24"/>
          <w:lang w:eastAsia="en-US"/>
        </w:rPr>
        <w:t xml:space="preserve">                  </w:t>
      </w:r>
      <w:r w:rsidR="00816480" w:rsidRPr="004F5A0F">
        <w:rPr>
          <w:szCs w:val="24"/>
          <w:lang w:eastAsia="en-US"/>
        </w:rPr>
        <w:t xml:space="preserve">        </w:t>
      </w:r>
      <w:r w:rsidRPr="004F5A0F">
        <w:rPr>
          <w:szCs w:val="24"/>
          <w:lang w:eastAsia="en-US"/>
        </w:rPr>
        <w:t xml:space="preserve">  </w:t>
      </w:r>
      <w:r w:rsidR="0003224E">
        <w:rPr>
          <w:szCs w:val="24"/>
          <w:lang w:eastAsia="en-US"/>
        </w:rPr>
        <w:t xml:space="preserve">         </w:t>
      </w:r>
      <w:r w:rsidRPr="004F5A0F">
        <w:rPr>
          <w:szCs w:val="24"/>
          <w:lang w:eastAsia="en-US"/>
        </w:rPr>
        <w:t xml:space="preserve"> </w:t>
      </w:r>
      <w:r w:rsidR="00816480" w:rsidRPr="004F5A0F">
        <w:rPr>
          <w:szCs w:val="24"/>
          <w:lang w:eastAsia="en-US"/>
        </w:rPr>
        <w:t>с.</w:t>
      </w:r>
      <w:r w:rsidR="009F47B1">
        <w:rPr>
          <w:szCs w:val="24"/>
          <w:lang w:eastAsia="en-US"/>
        </w:rPr>
        <w:t xml:space="preserve"> </w:t>
      </w:r>
      <w:r w:rsidR="00816480" w:rsidRPr="004F5A0F">
        <w:rPr>
          <w:szCs w:val="24"/>
          <w:lang w:eastAsia="en-US"/>
        </w:rPr>
        <w:t>Большой Телек</w:t>
      </w:r>
      <w:r w:rsidR="00A01325" w:rsidRPr="004F5A0F">
        <w:rPr>
          <w:szCs w:val="24"/>
          <w:lang w:eastAsia="en-US"/>
        </w:rPr>
        <w:t xml:space="preserve">                                  </w:t>
      </w:r>
      <w:r w:rsidR="00816480" w:rsidRPr="004F5A0F">
        <w:rPr>
          <w:szCs w:val="24"/>
          <w:lang w:eastAsia="en-US"/>
        </w:rPr>
        <w:t xml:space="preserve"> </w:t>
      </w:r>
      <w:r w:rsidR="0003224E">
        <w:rPr>
          <w:szCs w:val="24"/>
          <w:lang w:eastAsia="en-US"/>
        </w:rPr>
        <w:t xml:space="preserve">   </w:t>
      </w:r>
      <w:r w:rsidR="00816480" w:rsidRPr="004F5A0F">
        <w:rPr>
          <w:szCs w:val="24"/>
          <w:lang w:eastAsia="en-US"/>
        </w:rPr>
        <w:t xml:space="preserve"> № </w:t>
      </w:r>
      <w:r w:rsidRPr="004F5A0F">
        <w:rPr>
          <w:szCs w:val="24"/>
          <w:lang w:eastAsia="en-US"/>
        </w:rPr>
        <w:t>39-п</w:t>
      </w:r>
      <w:r w:rsidR="00A01325" w:rsidRPr="004F5A0F">
        <w:rPr>
          <w:szCs w:val="24"/>
          <w:lang w:eastAsia="en-US"/>
        </w:rPr>
        <w:tab/>
      </w:r>
      <w:r w:rsidR="00A01325" w:rsidRPr="004F5A0F">
        <w:rPr>
          <w:szCs w:val="24"/>
          <w:lang w:eastAsia="en-US"/>
        </w:rPr>
        <w:tab/>
        <w:t xml:space="preserve">             </w:t>
      </w:r>
      <w:r w:rsidR="00A01325" w:rsidRPr="004F5A0F">
        <w:rPr>
          <w:szCs w:val="24"/>
          <w:lang w:eastAsia="en-US"/>
        </w:rPr>
        <w:tab/>
        <w:t xml:space="preserve"> </w:t>
      </w:r>
      <w:r w:rsidR="00A01325" w:rsidRPr="004F5A0F">
        <w:rPr>
          <w:szCs w:val="24"/>
          <w:lang w:eastAsia="en-US"/>
        </w:rPr>
        <w:tab/>
      </w:r>
    </w:p>
    <w:p w:rsidR="00A01325" w:rsidRPr="004F5A0F" w:rsidRDefault="00A01325" w:rsidP="00A01325">
      <w:pPr>
        <w:ind w:right="57"/>
        <w:rPr>
          <w:szCs w:val="24"/>
          <w:lang w:eastAsia="en-US"/>
        </w:rPr>
      </w:pPr>
    </w:p>
    <w:p w:rsidR="00A01325" w:rsidRPr="004F5A0F" w:rsidRDefault="00A01325" w:rsidP="00A01325">
      <w:pPr>
        <w:rPr>
          <w:szCs w:val="24"/>
          <w:lang w:eastAsia="en-US"/>
        </w:rPr>
      </w:pPr>
      <w:r w:rsidRPr="004F5A0F">
        <w:rPr>
          <w:szCs w:val="24"/>
          <w:lang w:eastAsia="en-US"/>
        </w:rPr>
        <w:t xml:space="preserve">Об утверждении </w:t>
      </w:r>
      <w:r w:rsidR="0084512E" w:rsidRPr="004F5A0F">
        <w:rPr>
          <w:szCs w:val="24"/>
          <w:lang w:eastAsia="en-US"/>
        </w:rPr>
        <w:t>положения о порядке</w:t>
      </w:r>
      <w:r w:rsidRPr="004F5A0F">
        <w:rPr>
          <w:szCs w:val="24"/>
          <w:lang w:eastAsia="en-US"/>
        </w:rPr>
        <w:t xml:space="preserve"> </w:t>
      </w:r>
    </w:p>
    <w:p w:rsidR="00A01325" w:rsidRPr="004F5A0F" w:rsidRDefault="00A01325" w:rsidP="00A01325">
      <w:pPr>
        <w:rPr>
          <w:szCs w:val="24"/>
          <w:lang w:eastAsia="en-US"/>
        </w:rPr>
      </w:pPr>
      <w:r w:rsidRPr="004F5A0F">
        <w:rPr>
          <w:szCs w:val="24"/>
          <w:lang w:eastAsia="en-US"/>
        </w:rPr>
        <w:t>использования средств резервного фонда</w:t>
      </w:r>
    </w:p>
    <w:p w:rsidR="00A01325" w:rsidRPr="004F5A0F" w:rsidRDefault="00A01325" w:rsidP="00A01325">
      <w:pPr>
        <w:rPr>
          <w:szCs w:val="24"/>
          <w:lang w:eastAsia="en-US"/>
        </w:rPr>
      </w:pPr>
      <w:r w:rsidRPr="004F5A0F">
        <w:rPr>
          <w:szCs w:val="24"/>
          <w:lang w:eastAsia="en-US"/>
        </w:rPr>
        <w:t xml:space="preserve">администрации </w:t>
      </w:r>
      <w:proofErr w:type="spellStart"/>
      <w:r w:rsidR="00816480" w:rsidRPr="004F5A0F">
        <w:rPr>
          <w:szCs w:val="24"/>
          <w:lang w:eastAsia="en-US"/>
        </w:rPr>
        <w:t>Большетелекского</w:t>
      </w:r>
      <w:proofErr w:type="spellEnd"/>
      <w:r w:rsidRPr="004F5A0F">
        <w:rPr>
          <w:szCs w:val="24"/>
          <w:lang w:eastAsia="en-US"/>
        </w:rPr>
        <w:t xml:space="preserve"> сельсовета</w:t>
      </w:r>
    </w:p>
    <w:p w:rsidR="00A01325" w:rsidRPr="004F5A0F" w:rsidRDefault="0003224E" w:rsidP="00A01325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             </w:t>
      </w:r>
    </w:p>
    <w:p w:rsidR="00A01325" w:rsidRPr="004F5A0F" w:rsidRDefault="00A01325" w:rsidP="00A01325">
      <w:pPr>
        <w:rPr>
          <w:szCs w:val="24"/>
          <w:lang w:eastAsia="en-US"/>
        </w:rPr>
      </w:pPr>
    </w:p>
    <w:p w:rsidR="00A01325" w:rsidRPr="004F5A0F" w:rsidRDefault="00A01325" w:rsidP="00B26F2B">
      <w:pPr>
        <w:rPr>
          <w:szCs w:val="24"/>
          <w:lang w:eastAsia="en-US"/>
        </w:rPr>
      </w:pPr>
      <w:r w:rsidRPr="004F5A0F">
        <w:rPr>
          <w:szCs w:val="24"/>
          <w:lang w:eastAsia="en-US"/>
        </w:rPr>
        <w:tab/>
        <w:t>В соответствии со статьей 81 Бюджетного кодекса Российской Ф</w:t>
      </w:r>
      <w:r w:rsidR="003F7A7E" w:rsidRPr="004F5A0F">
        <w:rPr>
          <w:szCs w:val="24"/>
          <w:lang w:eastAsia="en-US"/>
        </w:rPr>
        <w:t>едерации, статьями 17</w:t>
      </w:r>
      <w:r w:rsidR="007A5809" w:rsidRPr="004F5A0F">
        <w:rPr>
          <w:szCs w:val="24"/>
          <w:lang w:eastAsia="en-US"/>
        </w:rPr>
        <w:t xml:space="preserve"> и 4</w:t>
      </w:r>
      <w:r w:rsidRPr="004F5A0F">
        <w:rPr>
          <w:szCs w:val="24"/>
          <w:lang w:eastAsia="en-US"/>
        </w:rPr>
        <w:t xml:space="preserve">7 Устава </w:t>
      </w:r>
      <w:proofErr w:type="spellStart"/>
      <w:r w:rsidR="00816480" w:rsidRPr="004F5A0F">
        <w:rPr>
          <w:szCs w:val="24"/>
          <w:lang w:eastAsia="en-US"/>
        </w:rPr>
        <w:t>Большетелекского</w:t>
      </w:r>
      <w:proofErr w:type="spellEnd"/>
      <w:r w:rsidRPr="004F5A0F">
        <w:rPr>
          <w:szCs w:val="24"/>
          <w:lang w:eastAsia="en-US"/>
        </w:rPr>
        <w:t xml:space="preserve"> сельсовета</w:t>
      </w:r>
      <w:r w:rsidR="00B26F2B" w:rsidRPr="004F5A0F">
        <w:rPr>
          <w:szCs w:val="24"/>
          <w:lang w:eastAsia="en-US"/>
        </w:rPr>
        <w:t xml:space="preserve"> </w:t>
      </w:r>
      <w:proofErr w:type="spellStart"/>
      <w:r w:rsidR="00B26F2B" w:rsidRPr="004F5A0F">
        <w:rPr>
          <w:szCs w:val="24"/>
          <w:lang w:eastAsia="en-US"/>
        </w:rPr>
        <w:t>Идринского</w:t>
      </w:r>
      <w:proofErr w:type="spellEnd"/>
      <w:r w:rsidR="00B26F2B" w:rsidRPr="004F5A0F">
        <w:rPr>
          <w:szCs w:val="24"/>
          <w:lang w:eastAsia="en-US"/>
        </w:rPr>
        <w:t xml:space="preserve"> района Красноярского края</w:t>
      </w:r>
      <w:r w:rsidRPr="004F5A0F">
        <w:rPr>
          <w:szCs w:val="24"/>
          <w:lang w:eastAsia="en-US"/>
        </w:rPr>
        <w:t>,</w:t>
      </w:r>
      <w:r w:rsidR="00B26F2B" w:rsidRPr="004F5A0F">
        <w:rPr>
          <w:szCs w:val="24"/>
          <w:lang w:eastAsia="en-US"/>
        </w:rPr>
        <w:t xml:space="preserve"> </w:t>
      </w:r>
      <w:r w:rsidRPr="004F5A0F">
        <w:rPr>
          <w:szCs w:val="24"/>
        </w:rPr>
        <w:t>ПОСТАНОВЛЯЮ:</w:t>
      </w:r>
    </w:p>
    <w:p w:rsidR="00A01325" w:rsidRPr="004F5A0F" w:rsidRDefault="00A01325" w:rsidP="00A01325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01325" w:rsidRPr="004F5A0F" w:rsidRDefault="00A01325" w:rsidP="003F7A7E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right="494"/>
        <w:jc w:val="both"/>
        <w:rPr>
          <w:szCs w:val="24"/>
        </w:rPr>
      </w:pPr>
      <w:r w:rsidRPr="004F5A0F">
        <w:rPr>
          <w:szCs w:val="24"/>
        </w:rPr>
        <w:t xml:space="preserve">Утвердить </w:t>
      </w:r>
      <w:r w:rsidRPr="004F5A0F">
        <w:rPr>
          <w:bCs/>
          <w:color w:val="000000"/>
          <w:szCs w:val="24"/>
        </w:rPr>
        <w:t>положение о</w:t>
      </w:r>
      <w:r w:rsidRPr="004F5A0F">
        <w:rPr>
          <w:color w:val="000000"/>
          <w:szCs w:val="24"/>
        </w:rPr>
        <w:t xml:space="preserve"> </w:t>
      </w:r>
      <w:r w:rsidRPr="004F5A0F">
        <w:rPr>
          <w:bCs/>
          <w:color w:val="000000"/>
          <w:spacing w:val="-1"/>
          <w:szCs w:val="24"/>
        </w:rPr>
        <w:t>п</w:t>
      </w:r>
      <w:r w:rsidRPr="004F5A0F">
        <w:rPr>
          <w:bCs/>
          <w:color w:val="000000"/>
          <w:szCs w:val="24"/>
        </w:rPr>
        <w:t>орядке</w:t>
      </w:r>
      <w:r w:rsidRPr="004F5A0F">
        <w:rPr>
          <w:color w:val="000000"/>
          <w:szCs w:val="24"/>
        </w:rPr>
        <w:t xml:space="preserve"> </w:t>
      </w:r>
      <w:r w:rsidRPr="004F5A0F">
        <w:rPr>
          <w:bCs/>
          <w:color w:val="000000"/>
          <w:szCs w:val="24"/>
        </w:rPr>
        <w:t>расхо</w:t>
      </w:r>
      <w:r w:rsidRPr="004F5A0F">
        <w:rPr>
          <w:bCs/>
          <w:color w:val="000000"/>
          <w:spacing w:val="1"/>
          <w:szCs w:val="24"/>
        </w:rPr>
        <w:t>д</w:t>
      </w:r>
      <w:r w:rsidRPr="004F5A0F">
        <w:rPr>
          <w:bCs/>
          <w:color w:val="000000"/>
          <w:spacing w:val="-1"/>
          <w:szCs w:val="24"/>
        </w:rPr>
        <w:t>о</w:t>
      </w:r>
      <w:r w:rsidRPr="004F5A0F">
        <w:rPr>
          <w:bCs/>
          <w:color w:val="000000"/>
          <w:szCs w:val="24"/>
        </w:rPr>
        <w:t>ва</w:t>
      </w:r>
      <w:r w:rsidRPr="004F5A0F">
        <w:rPr>
          <w:bCs/>
          <w:color w:val="000000"/>
          <w:spacing w:val="-1"/>
          <w:szCs w:val="24"/>
        </w:rPr>
        <w:t>н</w:t>
      </w:r>
      <w:r w:rsidRPr="004F5A0F">
        <w:rPr>
          <w:bCs/>
          <w:color w:val="000000"/>
          <w:szCs w:val="24"/>
        </w:rPr>
        <w:t>ия</w:t>
      </w:r>
      <w:r w:rsidRPr="004F5A0F">
        <w:rPr>
          <w:color w:val="000000"/>
          <w:szCs w:val="24"/>
        </w:rPr>
        <w:t xml:space="preserve"> </w:t>
      </w:r>
      <w:r w:rsidRPr="004F5A0F">
        <w:rPr>
          <w:bCs/>
          <w:color w:val="000000"/>
          <w:szCs w:val="24"/>
        </w:rPr>
        <w:t>средств</w:t>
      </w:r>
      <w:r w:rsidRPr="004F5A0F">
        <w:rPr>
          <w:color w:val="000000"/>
          <w:spacing w:val="1"/>
          <w:szCs w:val="24"/>
        </w:rPr>
        <w:t xml:space="preserve"> </w:t>
      </w:r>
      <w:r w:rsidRPr="004F5A0F">
        <w:rPr>
          <w:bCs/>
          <w:color w:val="000000"/>
          <w:szCs w:val="24"/>
        </w:rPr>
        <w:t>резер</w:t>
      </w:r>
      <w:r w:rsidRPr="004F5A0F">
        <w:rPr>
          <w:bCs/>
          <w:color w:val="000000"/>
          <w:spacing w:val="-1"/>
          <w:szCs w:val="24"/>
        </w:rPr>
        <w:t>в</w:t>
      </w:r>
      <w:r w:rsidRPr="004F5A0F">
        <w:rPr>
          <w:bCs/>
          <w:color w:val="000000"/>
          <w:szCs w:val="24"/>
        </w:rPr>
        <w:t>ного</w:t>
      </w:r>
      <w:r w:rsidRPr="004F5A0F">
        <w:rPr>
          <w:color w:val="000000"/>
          <w:szCs w:val="24"/>
        </w:rPr>
        <w:t xml:space="preserve"> </w:t>
      </w:r>
      <w:r w:rsidRPr="004F5A0F">
        <w:rPr>
          <w:bCs/>
          <w:color w:val="000000"/>
          <w:spacing w:val="1"/>
          <w:szCs w:val="24"/>
        </w:rPr>
        <w:t>ф</w:t>
      </w:r>
      <w:r w:rsidRPr="004F5A0F">
        <w:rPr>
          <w:bCs/>
          <w:color w:val="000000"/>
          <w:spacing w:val="-1"/>
          <w:szCs w:val="24"/>
        </w:rPr>
        <w:t>о</w:t>
      </w:r>
      <w:r w:rsidRPr="004F5A0F">
        <w:rPr>
          <w:bCs/>
          <w:color w:val="000000"/>
          <w:szCs w:val="24"/>
        </w:rPr>
        <w:t>нда</w:t>
      </w:r>
      <w:r w:rsidRPr="004F5A0F">
        <w:rPr>
          <w:color w:val="000000"/>
          <w:szCs w:val="24"/>
        </w:rPr>
        <w:t xml:space="preserve"> </w:t>
      </w:r>
      <w:r w:rsidRPr="004F5A0F">
        <w:rPr>
          <w:bCs/>
          <w:color w:val="000000"/>
          <w:szCs w:val="24"/>
        </w:rPr>
        <w:t xml:space="preserve">администрации </w:t>
      </w:r>
      <w:proofErr w:type="spellStart"/>
      <w:r w:rsidR="00816480" w:rsidRPr="004F5A0F">
        <w:rPr>
          <w:bCs/>
          <w:color w:val="000000"/>
          <w:szCs w:val="24"/>
        </w:rPr>
        <w:t>Большетелекского</w:t>
      </w:r>
      <w:proofErr w:type="spellEnd"/>
      <w:r w:rsidR="00816480" w:rsidRPr="004F5A0F">
        <w:rPr>
          <w:bCs/>
          <w:color w:val="000000"/>
          <w:szCs w:val="24"/>
        </w:rPr>
        <w:t xml:space="preserve"> сельсовета </w:t>
      </w:r>
      <w:r w:rsidRPr="004F5A0F">
        <w:rPr>
          <w:bCs/>
          <w:color w:val="000000"/>
          <w:szCs w:val="24"/>
        </w:rPr>
        <w:t xml:space="preserve"> </w:t>
      </w:r>
      <w:r w:rsidRPr="004F5A0F">
        <w:rPr>
          <w:szCs w:val="24"/>
        </w:rPr>
        <w:t>согласно приложению.</w:t>
      </w:r>
    </w:p>
    <w:p w:rsidR="00A01325" w:rsidRPr="004F5A0F" w:rsidRDefault="00A01325" w:rsidP="00A0132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contextualSpacing/>
        <w:jc w:val="both"/>
        <w:rPr>
          <w:szCs w:val="24"/>
        </w:rPr>
      </w:pPr>
      <w:r w:rsidRPr="004F5A0F">
        <w:rPr>
          <w:szCs w:val="24"/>
        </w:rPr>
        <w:t xml:space="preserve">Признать утратившим силу Постановление от </w:t>
      </w:r>
      <w:r w:rsidR="00B3506E" w:rsidRPr="004F5A0F">
        <w:rPr>
          <w:szCs w:val="24"/>
        </w:rPr>
        <w:t>09.11.2005 г. № 17</w:t>
      </w:r>
      <w:r w:rsidRPr="004F5A0F">
        <w:rPr>
          <w:szCs w:val="24"/>
        </w:rPr>
        <w:t xml:space="preserve">   «Об утверждении Положения о порядке расходования средств резервного фонда </w:t>
      </w:r>
      <w:proofErr w:type="spellStart"/>
      <w:r w:rsidR="00816480" w:rsidRPr="004F5A0F">
        <w:rPr>
          <w:szCs w:val="24"/>
        </w:rPr>
        <w:t>Большетелекского</w:t>
      </w:r>
      <w:proofErr w:type="spellEnd"/>
      <w:r w:rsidRPr="004F5A0F">
        <w:rPr>
          <w:szCs w:val="24"/>
        </w:rPr>
        <w:t xml:space="preserve"> </w:t>
      </w:r>
      <w:r w:rsidR="00B3506E" w:rsidRPr="004F5A0F">
        <w:rPr>
          <w:szCs w:val="24"/>
        </w:rPr>
        <w:t>сельсовета</w:t>
      </w:r>
      <w:r w:rsidRPr="004F5A0F">
        <w:rPr>
          <w:szCs w:val="24"/>
        </w:rPr>
        <w:t>».</w:t>
      </w:r>
    </w:p>
    <w:p w:rsidR="00A01325" w:rsidRPr="004F5A0F" w:rsidRDefault="00A01325" w:rsidP="00A0132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jc w:val="both"/>
        <w:rPr>
          <w:szCs w:val="24"/>
        </w:rPr>
      </w:pPr>
      <w:proofErr w:type="gramStart"/>
      <w:r w:rsidRPr="004F5A0F">
        <w:rPr>
          <w:szCs w:val="24"/>
        </w:rPr>
        <w:t>Контроль</w:t>
      </w:r>
      <w:r w:rsidR="009F47B1">
        <w:rPr>
          <w:szCs w:val="24"/>
        </w:rPr>
        <w:t xml:space="preserve"> </w:t>
      </w:r>
      <w:r w:rsidRPr="004F5A0F">
        <w:rPr>
          <w:szCs w:val="24"/>
        </w:rPr>
        <w:t xml:space="preserve"> за</w:t>
      </w:r>
      <w:proofErr w:type="gramEnd"/>
      <w:r w:rsidRPr="004F5A0F">
        <w:rPr>
          <w:szCs w:val="24"/>
        </w:rPr>
        <w:t xml:space="preserve"> исполнением настоящего Постановления оставляю за собой.</w:t>
      </w:r>
    </w:p>
    <w:p w:rsidR="00A01325" w:rsidRPr="004F5A0F" w:rsidRDefault="00A01325" w:rsidP="00816480">
      <w:pPr>
        <w:numPr>
          <w:ilvl w:val="0"/>
          <w:numId w:val="7"/>
        </w:numPr>
        <w:spacing w:after="150" w:line="259" w:lineRule="auto"/>
        <w:jc w:val="both"/>
        <w:rPr>
          <w:color w:val="3C3C3C"/>
          <w:szCs w:val="24"/>
          <w:lang w:eastAsia="en-US"/>
        </w:rPr>
      </w:pPr>
      <w:r w:rsidRPr="004F5A0F">
        <w:rPr>
          <w:szCs w:val="24"/>
          <w:lang w:eastAsia="en-US"/>
        </w:rPr>
        <w:t>Постановление вст</w:t>
      </w:r>
      <w:r w:rsidR="00816480" w:rsidRPr="004F5A0F">
        <w:rPr>
          <w:szCs w:val="24"/>
          <w:lang w:eastAsia="en-US"/>
        </w:rPr>
        <w:t>упает в силу</w:t>
      </w:r>
      <w:r w:rsidR="00342991">
        <w:rPr>
          <w:szCs w:val="24"/>
          <w:lang w:eastAsia="en-US"/>
        </w:rPr>
        <w:t xml:space="preserve"> в день, следующий за днем его официального опубликования </w:t>
      </w:r>
      <w:r w:rsidR="009C3FD3">
        <w:rPr>
          <w:szCs w:val="24"/>
          <w:lang w:eastAsia="en-US"/>
        </w:rPr>
        <w:t xml:space="preserve">в печатном издании «Ведомости органов местного самоуправления </w:t>
      </w:r>
      <w:proofErr w:type="spellStart"/>
      <w:r w:rsidR="009C3FD3">
        <w:rPr>
          <w:szCs w:val="24"/>
          <w:lang w:eastAsia="en-US"/>
        </w:rPr>
        <w:t>Бо</w:t>
      </w:r>
      <w:r w:rsidR="00F84C87">
        <w:rPr>
          <w:szCs w:val="24"/>
          <w:lang w:eastAsia="en-US"/>
        </w:rPr>
        <w:t>л</w:t>
      </w:r>
      <w:r w:rsidR="009C3FD3">
        <w:rPr>
          <w:szCs w:val="24"/>
          <w:lang w:eastAsia="en-US"/>
        </w:rPr>
        <w:t>ьшетелекского</w:t>
      </w:r>
      <w:proofErr w:type="spellEnd"/>
      <w:r w:rsidR="009C3FD3">
        <w:rPr>
          <w:szCs w:val="24"/>
          <w:lang w:eastAsia="en-US"/>
        </w:rPr>
        <w:t xml:space="preserve"> сельсовета»</w:t>
      </w:r>
      <w:r w:rsidR="00816480" w:rsidRPr="004F5A0F">
        <w:rPr>
          <w:szCs w:val="24"/>
          <w:lang w:eastAsia="en-US"/>
        </w:rPr>
        <w:t>.</w:t>
      </w:r>
      <w:r w:rsidR="00816480" w:rsidRPr="004F5A0F">
        <w:rPr>
          <w:color w:val="3C3C3C"/>
          <w:szCs w:val="24"/>
          <w:lang w:eastAsia="en-US"/>
        </w:rPr>
        <w:t xml:space="preserve"> </w:t>
      </w:r>
    </w:p>
    <w:p w:rsidR="00A01325" w:rsidRPr="004F5A0F" w:rsidRDefault="00A01325" w:rsidP="00A01325">
      <w:pPr>
        <w:ind w:firstLine="709"/>
        <w:jc w:val="both"/>
        <w:rPr>
          <w:szCs w:val="24"/>
          <w:lang w:eastAsia="en-US"/>
        </w:rPr>
      </w:pPr>
    </w:p>
    <w:p w:rsidR="00A01325" w:rsidRPr="004F5A0F" w:rsidRDefault="00A01325" w:rsidP="00A01325">
      <w:pPr>
        <w:ind w:right="57" w:firstLine="720"/>
        <w:jc w:val="both"/>
        <w:rPr>
          <w:szCs w:val="24"/>
          <w:lang w:eastAsia="en-US"/>
        </w:rPr>
      </w:pPr>
      <w:r w:rsidRPr="004F5A0F">
        <w:rPr>
          <w:szCs w:val="24"/>
          <w:lang w:eastAsia="en-US"/>
        </w:rPr>
        <w:t xml:space="preserve">                                                          </w:t>
      </w:r>
    </w:p>
    <w:p w:rsidR="00A01325" w:rsidRPr="004F5A0F" w:rsidRDefault="00A01325" w:rsidP="00816480">
      <w:pPr>
        <w:rPr>
          <w:iCs/>
          <w:szCs w:val="24"/>
        </w:rPr>
      </w:pPr>
      <w:r w:rsidRPr="004F5A0F">
        <w:rPr>
          <w:szCs w:val="24"/>
          <w:lang w:eastAsia="en-US"/>
        </w:rPr>
        <w:t>Глава  сельсовета</w:t>
      </w:r>
      <w:r w:rsidRPr="004F5A0F">
        <w:rPr>
          <w:iCs/>
          <w:szCs w:val="24"/>
        </w:rPr>
        <w:t xml:space="preserve">                                    </w:t>
      </w:r>
      <w:r w:rsidR="00816480" w:rsidRPr="004F5A0F">
        <w:rPr>
          <w:iCs/>
          <w:szCs w:val="24"/>
        </w:rPr>
        <w:t xml:space="preserve">   </w:t>
      </w:r>
      <w:r w:rsidR="007A5809" w:rsidRPr="004F5A0F">
        <w:rPr>
          <w:iCs/>
          <w:szCs w:val="24"/>
        </w:rPr>
        <w:t xml:space="preserve">                               </w:t>
      </w:r>
      <w:r w:rsidR="0003224E">
        <w:rPr>
          <w:iCs/>
          <w:szCs w:val="24"/>
        </w:rPr>
        <w:t xml:space="preserve">    </w:t>
      </w:r>
      <w:r w:rsidR="007A5809" w:rsidRPr="004F5A0F">
        <w:rPr>
          <w:iCs/>
          <w:szCs w:val="24"/>
        </w:rPr>
        <w:t xml:space="preserve"> </w:t>
      </w:r>
      <w:r w:rsidR="0003224E">
        <w:rPr>
          <w:iCs/>
          <w:szCs w:val="24"/>
        </w:rPr>
        <w:t xml:space="preserve">       </w:t>
      </w:r>
      <w:r w:rsidR="007A5809" w:rsidRPr="004F5A0F">
        <w:rPr>
          <w:iCs/>
          <w:szCs w:val="24"/>
        </w:rPr>
        <w:t xml:space="preserve"> </w:t>
      </w:r>
      <w:r w:rsidR="00816480" w:rsidRPr="004F5A0F">
        <w:rPr>
          <w:iCs/>
          <w:szCs w:val="24"/>
        </w:rPr>
        <w:t>А.Ю.</w:t>
      </w:r>
      <w:r w:rsidR="009F47B1">
        <w:rPr>
          <w:iCs/>
          <w:szCs w:val="24"/>
        </w:rPr>
        <w:t xml:space="preserve"> </w:t>
      </w:r>
      <w:r w:rsidR="00816480" w:rsidRPr="004F5A0F">
        <w:rPr>
          <w:iCs/>
          <w:szCs w:val="24"/>
        </w:rPr>
        <w:t>Игнатьев</w:t>
      </w:r>
      <w:r w:rsidRPr="004F5A0F">
        <w:rPr>
          <w:iCs/>
          <w:szCs w:val="24"/>
        </w:rPr>
        <w:t xml:space="preserve">     </w:t>
      </w:r>
    </w:p>
    <w:p w:rsidR="00A01325" w:rsidRPr="004F5A0F" w:rsidRDefault="00A01325" w:rsidP="00816480">
      <w:pPr>
        <w:rPr>
          <w:szCs w:val="24"/>
          <w:lang w:eastAsia="en-US"/>
        </w:rPr>
      </w:pPr>
    </w:p>
    <w:p w:rsidR="00A01325" w:rsidRPr="00A01325" w:rsidRDefault="00A01325" w:rsidP="00A01325">
      <w:pPr>
        <w:rPr>
          <w:sz w:val="28"/>
          <w:szCs w:val="28"/>
          <w:lang w:eastAsia="en-US"/>
        </w:rPr>
      </w:pPr>
    </w:p>
    <w:p w:rsidR="00A01325" w:rsidRPr="00A01325" w:rsidRDefault="00A01325" w:rsidP="00A01325">
      <w:pPr>
        <w:rPr>
          <w:sz w:val="28"/>
          <w:szCs w:val="28"/>
          <w:lang w:eastAsia="en-US"/>
        </w:rPr>
      </w:pPr>
    </w:p>
    <w:p w:rsidR="00B01241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</w:pPr>
    </w:p>
    <w:p w:rsidR="00B01241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B01241" w:rsidTr="00C64006">
        <w:tc>
          <w:tcPr>
            <w:tcW w:w="3650" w:type="dxa"/>
          </w:tcPr>
          <w:p w:rsidR="00816480" w:rsidRDefault="00816480" w:rsidP="00B01241">
            <w:pPr>
              <w:pStyle w:val="a5"/>
              <w:rPr>
                <w:szCs w:val="24"/>
              </w:rPr>
            </w:pPr>
          </w:p>
          <w:p w:rsidR="00B3506E" w:rsidRDefault="00B3506E" w:rsidP="00B01241">
            <w:pPr>
              <w:pStyle w:val="a5"/>
              <w:rPr>
                <w:szCs w:val="24"/>
              </w:rPr>
            </w:pPr>
          </w:p>
          <w:p w:rsidR="00B3506E" w:rsidRDefault="00B3506E" w:rsidP="00B01241">
            <w:pPr>
              <w:pStyle w:val="a5"/>
              <w:rPr>
                <w:szCs w:val="24"/>
              </w:rPr>
            </w:pPr>
          </w:p>
          <w:p w:rsidR="00B3506E" w:rsidRDefault="00B3506E" w:rsidP="00B01241">
            <w:pPr>
              <w:pStyle w:val="a5"/>
              <w:rPr>
                <w:szCs w:val="24"/>
              </w:rPr>
            </w:pPr>
          </w:p>
          <w:p w:rsidR="004F5A0F" w:rsidRDefault="004F5A0F" w:rsidP="00B01241">
            <w:pPr>
              <w:pStyle w:val="a5"/>
              <w:rPr>
                <w:szCs w:val="24"/>
              </w:rPr>
            </w:pPr>
          </w:p>
          <w:p w:rsidR="004F5A0F" w:rsidRDefault="004F5A0F" w:rsidP="00B01241">
            <w:pPr>
              <w:pStyle w:val="a5"/>
              <w:rPr>
                <w:szCs w:val="24"/>
              </w:rPr>
            </w:pPr>
          </w:p>
          <w:p w:rsidR="004F5A0F" w:rsidRDefault="004F5A0F" w:rsidP="00B01241">
            <w:pPr>
              <w:pStyle w:val="a5"/>
              <w:rPr>
                <w:szCs w:val="24"/>
              </w:rPr>
            </w:pPr>
          </w:p>
          <w:p w:rsidR="004F5A0F" w:rsidRDefault="004F5A0F" w:rsidP="00B01241">
            <w:pPr>
              <w:pStyle w:val="a5"/>
              <w:rPr>
                <w:szCs w:val="24"/>
              </w:rPr>
            </w:pPr>
          </w:p>
          <w:p w:rsidR="004F5A0F" w:rsidRDefault="004F5A0F" w:rsidP="00B01241">
            <w:pPr>
              <w:pStyle w:val="a5"/>
              <w:rPr>
                <w:szCs w:val="24"/>
              </w:rPr>
            </w:pPr>
          </w:p>
          <w:p w:rsidR="004F5A0F" w:rsidRDefault="004F5A0F" w:rsidP="00B01241">
            <w:pPr>
              <w:pStyle w:val="a5"/>
              <w:rPr>
                <w:szCs w:val="24"/>
              </w:rPr>
            </w:pPr>
          </w:p>
          <w:p w:rsidR="004F5A0F" w:rsidRDefault="004F5A0F" w:rsidP="00B01241">
            <w:pPr>
              <w:pStyle w:val="a5"/>
              <w:rPr>
                <w:szCs w:val="24"/>
              </w:rPr>
            </w:pPr>
          </w:p>
          <w:p w:rsidR="00B01241" w:rsidRPr="00715F74" w:rsidRDefault="00B3506E" w:rsidP="00B0124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</w:t>
            </w:r>
          </w:p>
          <w:p w:rsidR="00B01241" w:rsidRPr="00715F74" w:rsidRDefault="00B01241" w:rsidP="00B0124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15F74">
              <w:rPr>
                <w:szCs w:val="24"/>
              </w:rPr>
              <w:t xml:space="preserve"> постановлению</w:t>
            </w:r>
          </w:p>
          <w:p w:rsidR="00B01241" w:rsidRPr="00715F74" w:rsidRDefault="00B01241" w:rsidP="00B0124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715F74">
              <w:rPr>
                <w:szCs w:val="24"/>
              </w:rPr>
              <w:t>дминистрации</w:t>
            </w:r>
          </w:p>
          <w:p w:rsidR="00B01241" w:rsidRPr="00715F74" w:rsidRDefault="00816480" w:rsidP="00B01241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Большетелекского</w:t>
            </w:r>
            <w:proofErr w:type="spellEnd"/>
            <w:r w:rsidR="00B01241" w:rsidRPr="00715F74">
              <w:rPr>
                <w:szCs w:val="24"/>
              </w:rPr>
              <w:t xml:space="preserve"> </w:t>
            </w:r>
            <w:r w:rsidR="0084512E">
              <w:rPr>
                <w:szCs w:val="24"/>
              </w:rPr>
              <w:t xml:space="preserve">сельсовета </w:t>
            </w:r>
          </w:p>
          <w:p w:rsidR="00B01241" w:rsidRDefault="00B01241" w:rsidP="00235B32">
            <w:pPr>
              <w:tabs>
                <w:tab w:val="left" w:pos="998"/>
              </w:tabs>
              <w:spacing w:after="264" w:line="274" w:lineRule="exact"/>
              <w:ind w:right="10"/>
              <w:jc w:val="both"/>
            </w:pPr>
            <w:r>
              <w:rPr>
                <w:szCs w:val="24"/>
              </w:rPr>
              <w:t xml:space="preserve">от </w:t>
            </w:r>
            <w:r w:rsidR="003F7A7E">
              <w:rPr>
                <w:szCs w:val="24"/>
              </w:rPr>
              <w:t>24.12</w:t>
            </w:r>
            <w:r w:rsidR="00235B32">
              <w:rPr>
                <w:szCs w:val="24"/>
              </w:rPr>
              <w:t>.2021</w:t>
            </w:r>
            <w:r>
              <w:rPr>
                <w:szCs w:val="24"/>
              </w:rPr>
              <w:t xml:space="preserve"> г. №</w:t>
            </w:r>
            <w:r w:rsidR="003F7A7E">
              <w:rPr>
                <w:szCs w:val="24"/>
              </w:rPr>
              <w:t xml:space="preserve"> 39</w:t>
            </w:r>
            <w:r w:rsidR="008B6AE2">
              <w:rPr>
                <w:szCs w:val="24"/>
              </w:rPr>
              <w:t>-п</w:t>
            </w:r>
          </w:p>
        </w:tc>
      </w:tr>
    </w:tbl>
    <w:p w:rsidR="00B01241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center"/>
      </w:pPr>
    </w:p>
    <w:p w:rsidR="00B01241" w:rsidRPr="00B01241" w:rsidRDefault="00B01241" w:rsidP="00B01241">
      <w:pPr>
        <w:pStyle w:val="a5"/>
        <w:jc w:val="center"/>
        <w:rPr>
          <w:b/>
        </w:rPr>
      </w:pPr>
      <w:r w:rsidRPr="00B01241">
        <w:rPr>
          <w:b/>
        </w:rPr>
        <w:t>П</w:t>
      </w:r>
      <w:r>
        <w:rPr>
          <w:b/>
        </w:rPr>
        <w:t>оложение</w:t>
      </w:r>
    </w:p>
    <w:p w:rsidR="00B01241" w:rsidRPr="00B01241" w:rsidRDefault="00B01241" w:rsidP="00B01241">
      <w:pPr>
        <w:pStyle w:val="a5"/>
        <w:jc w:val="center"/>
        <w:rPr>
          <w:b/>
        </w:rPr>
      </w:pPr>
      <w:r w:rsidRPr="00B01241">
        <w:rPr>
          <w:b/>
        </w:rPr>
        <w:t>о порядке расходования средств резервного фонда</w:t>
      </w:r>
    </w:p>
    <w:p w:rsidR="00B01241" w:rsidRDefault="00B01241" w:rsidP="00B01241">
      <w:pPr>
        <w:pStyle w:val="a5"/>
        <w:jc w:val="center"/>
        <w:rPr>
          <w:b/>
        </w:rPr>
      </w:pPr>
      <w:r w:rsidRPr="00B01241">
        <w:rPr>
          <w:b/>
        </w:rPr>
        <w:t xml:space="preserve">администрации </w:t>
      </w:r>
      <w:proofErr w:type="spellStart"/>
      <w:r w:rsidR="00816480">
        <w:rPr>
          <w:b/>
        </w:rPr>
        <w:t>Большетелекского</w:t>
      </w:r>
      <w:proofErr w:type="spellEnd"/>
      <w:r w:rsidRPr="00B01241">
        <w:rPr>
          <w:b/>
        </w:rPr>
        <w:t xml:space="preserve"> </w:t>
      </w:r>
      <w:r w:rsidR="00235B32">
        <w:rPr>
          <w:b/>
        </w:rPr>
        <w:t>сельсовета</w:t>
      </w:r>
      <w:r w:rsidR="008B6AE2">
        <w:rPr>
          <w:b/>
        </w:rPr>
        <w:t xml:space="preserve"> </w:t>
      </w:r>
    </w:p>
    <w:p w:rsidR="00B01241" w:rsidRDefault="00B01241" w:rsidP="00B01241">
      <w:pPr>
        <w:pStyle w:val="a5"/>
        <w:jc w:val="center"/>
        <w:rPr>
          <w:b/>
        </w:rPr>
      </w:pPr>
    </w:p>
    <w:p w:rsidR="00B01241" w:rsidRPr="00B01241" w:rsidRDefault="00B01241" w:rsidP="00B01241">
      <w:pPr>
        <w:pStyle w:val="a5"/>
        <w:jc w:val="center"/>
        <w:rPr>
          <w:b/>
        </w:rPr>
      </w:pPr>
    </w:p>
    <w:p w:rsidR="00B01241" w:rsidRDefault="00B01241" w:rsidP="00B01241">
      <w:pPr>
        <w:pStyle w:val="a5"/>
        <w:jc w:val="both"/>
        <w:rPr>
          <w:spacing w:val="-20"/>
        </w:rPr>
      </w:pPr>
      <w:r>
        <w:t>1. Настоящее о порядке расходования средств резервного фонда администра</w:t>
      </w:r>
      <w:r>
        <w:softHyphen/>
        <w:t xml:space="preserve">ции </w:t>
      </w:r>
      <w:proofErr w:type="spellStart"/>
      <w:r w:rsidR="00816480">
        <w:t>Большетелекского</w:t>
      </w:r>
      <w:proofErr w:type="spellEnd"/>
      <w:r>
        <w:t xml:space="preserve"> </w:t>
      </w:r>
      <w:r w:rsidR="00235B32">
        <w:t>сельсовета</w:t>
      </w:r>
      <w:r w:rsidR="002265AD">
        <w:t xml:space="preserve">  </w:t>
      </w:r>
      <w:bookmarkStart w:id="0" w:name="_GoBack"/>
      <w:bookmarkEnd w:id="0"/>
      <w:r w:rsidR="00235B32">
        <w:t xml:space="preserve"> </w:t>
      </w:r>
      <w:r>
        <w:t>(далее - резервный фонд) устанавливает порядок использования бюджетных ассигнований резервного фонда, предусмотренных в составе бюд</w:t>
      </w:r>
      <w:r>
        <w:softHyphen/>
        <w:t>жета</w:t>
      </w:r>
      <w:r w:rsidR="00235B32">
        <w:t xml:space="preserve"> поселения</w:t>
      </w:r>
      <w:r>
        <w:t>.</w:t>
      </w:r>
    </w:p>
    <w:p w:rsidR="00B01241" w:rsidRDefault="00B01241" w:rsidP="00B01241">
      <w:pPr>
        <w:pStyle w:val="a5"/>
        <w:jc w:val="both"/>
        <w:rPr>
          <w:spacing w:val="-9"/>
        </w:rPr>
      </w:pPr>
      <w:r>
        <w:t>2. Резервный фонд создается для финансирования непредвиденных расходов, в том числе на проведение аварийно-восстановительных работ и иных мероприятий, свя</w:t>
      </w:r>
      <w:r>
        <w:softHyphen/>
        <w:t>занных с ликвидацией последствий стихийных бедствий и других чрезвычайных ситуа</w:t>
      </w:r>
      <w:r>
        <w:softHyphen/>
        <w:t xml:space="preserve">ций. К категории непредвиденных расходов относятся расходы, финансирование которых не предусмотрено решением о бюджете </w:t>
      </w:r>
      <w:proofErr w:type="spellStart"/>
      <w:r w:rsidR="00816480">
        <w:t>Большетелекского</w:t>
      </w:r>
      <w:proofErr w:type="spellEnd"/>
      <w:r w:rsidR="00235B32">
        <w:t xml:space="preserve"> сельсовета </w:t>
      </w:r>
      <w:r>
        <w:t>и не имеющие регулярного характера.</w:t>
      </w:r>
    </w:p>
    <w:p w:rsidR="00B01241" w:rsidRDefault="00B01241" w:rsidP="00B01241">
      <w:pPr>
        <w:pStyle w:val="a5"/>
        <w:jc w:val="both"/>
        <w:rPr>
          <w:spacing w:val="-13"/>
        </w:rPr>
      </w:pPr>
      <w:r>
        <w:t xml:space="preserve">3. Размер резервного фонда определяется решением о бюджете </w:t>
      </w:r>
      <w:r w:rsidR="00235B32">
        <w:t xml:space="preserve">сельсовета </w:t>
      </w:r>
      <w:r>
        <w:t>на соответствующий год и не может превышать 3 процента утвержденного реш</w:t>
      </w:r>
      <w:r w:rsidR="00235B32">
        <w:t xml:space="preserve">ением о </w:t>
      </w:r>
      <w:r>
        <w:t xml:space="preserve"> бюджете</w:t>
      </w:r>
      <w:r w:rsidR="00235B32">
        <w:t xml:space="preserve"> сельсовета</w:t>
      </w:r>
      <w:r>
        <w:t xml:space="preserve"> на соответствующий финансовый год общего объема расходов.</w:t>
      </w:r>
    </w:p>
    <w:p w:rsidR="00B01241" w:rsidRDefault="00B01241" w:rsidP="00B01241">
      <w:pPr>
        <w:pStyle w:val="a5"/>
        <w:jc w:val="both"/>
        <w:rPr>
          <w:spacing w:val="-11"/>
        </w:rPr>
      </w:pPr>
      <w:r>
        <w:t>4. Использование средств резервного фонда допускается в случае невозможно</w:t>
      </w:r>
      <w:r>
        <w:softHyphen/>
        <w:t>сти финансирования непредвиденных расходов за счет и в пределах ассигнований, утвер</w:t>
      </w:r>
      <w:r>
        <w:softHyphen/>
        <w:t xml:space="preserve">жденных в бюджете </w:t>
      </w:r>
      <w:r w:rsidR="00235B32">
        <w:t xml:space="preserve">сельсовета </w:t>
      </w:r>
      <w:r>
        <w:t>на текущий финансовый год</w:t>
      </w:r>
      <w:r w:rsidR="008B2E82">
        <w:t>.</w:t>
      </w:r>
    </w:p>
    <w:p w:rsidR="00B01241" w:rsidRDefault="00B01241" w:rsidP="00B01241">
      <w:pPr>
        <w:pStyle w:val="a5"/>
        <w:jc w:val="both"/>
        <w:rPr>
          <w:spacing w:val="-13"/>
        </w:rPr>
      </w:pPr>
      <w:r>
        <w:t>5. Средства резервного фонда могут расходоваться на финансирование:</w:t>
      </w:r>
    </w:p>
    <w:p w:rsidR="00B01241" w:rsidRDefault="00B01241" w:rsidP="00B01241">
      <w:pPr>
        <w:pStyle w:val="a5"/>
        <w:jc w:val="both"/>
        <w:rPr>
          <w:sz w:val="2"/>
          <w:szCs w:val="2"/>
        </w:rPr>
      </w:pPr>
    </w:p>
    <w:p w:rsidR="00B01241" w:rsidRDefault="00F84C87" w:rsidP="00B01241">
      <w:pPr>
        <w:pStyle w:val="a5"/>
        <w:jc w:val="both"/>
      </w:pPr>
      <w:proofErr w:type="gramStart"/>
      <w:r>
        <w:t xml:space="preserve">- </w:t>
      </w:r>
      <w:r w:rsidR="00B01241">
        <w:t>расходов по ликвидации последствий аварий, стихийных бедствий (пожаров, ка</w:t>
      </w:r>
      <w:r w:rsidR="00B01241">
        <w:softHyphen/>
        <w:t>тастроф, землетрясений, наводнений, ураганов, засухи, ливневых дождей, града и т.п.), в том числе проведение спасательных и неотложных аварийно-восстановительных работ;</w:t>
      </w:r>
      <w:proofErr w:type="gramEnd"/>
    </w:p>
    <w:p w:rsidR="00B01241" w:rsidRDefault="00F84C87" w:rsidP="00B01241">
      <w:pPr>
        <w:pStyle w:val="a5"/>
        <w:jc w:val="both"/>
      </w:pPr>
      <w:r>
        <w:t xml:space="preserve">- </w:t>
      </w:r>
      <w:r w:rsidR="00B01241">
        <w:t>неотложных расходов по ремонту, восстановлению и поддержанию объектов ин</w:t>
      </w:r>
      <w:r w:rsidR="00B01241">
        <w:softHyphen/>
        <w:t>женерных инфраструктур;</w:t>
      </w:r>
    </w:p>
    <w:p w:rsidR="00B01241" w:rsidRDefault="00F84C87" w:rsidP="00B01241">
      <w:pPr>
        <w:pStyle w:val="a5"/>
        <w:jc w:val="both"/>
      </w:pPr>
      <w:r>
        <w:t xml:space="preserve">- </w:t>
      </w:r>
      <w:r w:rsidR="00B01241">
        <w:t>борьбы с эпидемиями и эпизоотиями, с вредителями сельскохозяйственных куль</w:t>
      </w:r>
      <w:r w:rsidR="00B01241">
        <w:softHyphen/>
        <w:t>тур;</w:t>
      </w:r>
    </w:p>
    <w:p w:rsidR="00B01241" w:rsidRDefault="00F84C87" w:rsidP="00B01241">
      <w:pPr>
        <w:pStyle w:val="a5"/>
        <w:jc w:val="both"/>
      </w:pPr>
      <w:r>
        <w:t xml:space="preserve">- </w:t>
      </w:r>
      <w:r w:rsidR="00B01241">
        <w:t>других мероприятий чрезвычайного характера;</w:t>
      </w:r>
    </w:p>
    <w:p w:rsidR="00B01241" w:rsidRDefault="00F84C87" w:rsidP="00B01241">
      <w:pPr>
        <w:pStyle w:val="a5"/>
        <w:jc w:val="both"/>
      </w:pPr>
      <w:r>
        <w:t xml:space="preserve">- </w:t>
      </w:r>
      <w:r w:rsidR="00B01241">
        <w:t>оказания в исключительных случаях гражданам единовременной материальной помощи;</w:t>
      </w:r>
    </w:p>
    <w:p w:rsidR="00B01241" w:rsidRDefault="00F84C87" w:rsidP="00B01241">
      <w:pPr>
        <w:pStyle w:val="a5"/>
        <w:jc w:val="both"/>
      </w:pPr>
      <w:r>
        <w:t xml:space="preserve">- </w:t>
      </w:r>
      <w:r w:rsidR="00B01241">
        <w:t>расходов по ликвидации чрезвычайных ситуаций, вызванных проявлениями тер</w:t>
      </w:r>
      <w:r w:rsidR="00B01241">
        <w:softHyphen/>
        <w:t>роризма и экстремизма;</w:t>
      </w:r>
    </w:p>
    <w:p w:rsidR="00B01241" w:rsidRDefault="00F84C87" w:rsidP="00B01241">
      <w:pPr>
        <w:pStyle w:val="a5"/>
        <w:jc w:val="both"/>
      </w:pPr>
      <w:r>
        <w:t xml:space="preserve">- </w:t>
      </w:r>
      <w:r w:rsidR="00B01241">
        <w:t>иных непредвиденных расходов.</w:t>
      </w:r>
    </w:p>
    <w:p w:rsidR="00B01241" w:rsidRDefault="00B01241" w:rsidP="00B01241">
      <w:pPr>
        <w:pStyle w:val="a5"/>
        <w:jc w:val="both"/>
      </w:pPr>
      <w:r>
        <w:rPr>
          <w:spacing w:val="-11"/>
        </w:rPr>
        <w:t>6.</w:t>
      </w:r>
      <w:r>
        <w:t xml:space="preserve"> Средства резервного фонда предоставляются на основании распоряжения</w:t>
      </w:r>
      <w:r>
        <w:br/>
      </w:r>
      <w:r w:rsidR="008B2E82">
        <w:t>главы</w:t>
      </w:r>
      <w:r>
        <w:t xml:space="preserve"> </w:t>
      </w:r>
      <w:r w:rsidR="00235B32">
        <w:t xml:space="preserve">сельсовета </w:t>
      </w:r>
      <w:r>
        <w:t>физическим и юридическим лицам, по</w:t>
      </w:r>
      <w:r>
        <w:br/>
        <w:t xml:space="preserve">направлениям использования средств фонда, указанным в пункте 5 настоящего </w:t>
      </w:r>
      <w:proofErr w:type="spellStart"/>
      <w:proofErr w:type="gramStart"/>
      <w:r>
        <w:t>Положе</w:t>
      </w:r>
      <w:proofErr w:type="spellEnd"/>
      <w:r>
        <w:softHyphen/>
      </w:r>
      <w:r>
        <w:br/>
      </w:r>
      <w:proofErr w:type="spellStart"/>
      <w:r>
        <w:t>ния</w:t>
      </w:r>
      <w:proofErr w:type="spellEnd"/>
      <w:proofErr w:type="gramEnd"/>
      <w:r>
        <w:t>.</w:t>
      </w:r>
    </w:p>
    <w:p w:rsidR="00B01241" w:rsidRPr="00B26F2B" w:rsidRDefault="0064186B" w:rsidP="0064186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B26F2B">
        <w:rPr>
          <w:sz w:val="26"/>
          <w:szCs w:val="26"/>
        </w:rPr>
        <w:t xml:space="preserve"> </w:t>
      </w:r>
      <w:r w:rsidR="00B01241">
        <w:t xml:space="preserve">Подготовка проектов распоряжений о выделении средств резервного фонда осуществляется </w:t>
      </w:r>
      <w:r w:rsidR="00235B32">
        <w:t>администрацией</w:t>
      </w:r>
      <w:r w:rsidR="00B01241">
        <w:t xml:space="preserve"> </w:t>
      </w:r>
      <w:proofErr w:type="spellStart"/>
      <w:r w:rsidR="00816480">
        <w:t>Большетелекского</w:t>
      </w:r>
      <w:proofErr w:type="spellEnd"/>
      <w:r w:rsidR="00B01241">
        <w:t xml:space="preserve"> </w:t>
      </w:r>
      <w:r w:rsidR="00235B32">
        <w:t xml:space="preserve">сельсовета </w:t>
      </w:r>
      <w:r w:rsidR="00B01241">
        <w:t xml:space="preserve">(далее - </w:t>
      </w:r>
      <w:r w:rsidR="00235B32">
        <w:t>администрация</w:t>
      </w:r>
      <w:r w:rsidR="00B01241">
        <w:t>)</w:t>
      </w:r>
      <w:r w:rsidR="003E4AC2">
        <w:t>,</w:t>
      </w:r>
      <w:r w:rsidR="00B01241">
        <w:t xml:space="preserve"> в компетенции которого находится рассмот</w:t>
      </w:r>
      <w:r w:rsidR="00B01241">
        <w:softHyphen/>
        <w:t xml:space="preserve">рение оснований, по которым предоставляются средства резервного фонда. </w:t>
      </w:r>
      <w:r>
        <w:t>А</w:t>
      </w:r>
      <w:r w:rsidR="00B01241">
        <w:t xml:space="preserve">дминистрации </w:t>
      </w:r>
      <w:r w:rsidR="00235B32">
        <w:t>сельсовета</w:t>
      </w:r>
      <w:r w:rsidR="00B01241">
        <w:t xml:space="preserve"> (должностное лицо администрации </w:t>
      </w:r>
      <w:r w:rsidR="00235B32">
        <w:t>сельсовета</w:t>
      </w:r>
      <w:r w:rsidR="00B01241">
        <w:t>), в ком</w:t>
      </w:r>
      <w:r w:rsidR="00B01241">
        <w:softHyphen/>
        <w:t xml:space="preserve">петенции которого находится </w:t>
      </w:r>
      <w:r w:rsidR="00B01241">
        <w:lastRenderedPageBreak/>
        <w:t xml:space="preserve">рассмотрение оснований, по которым предоставляются средства резервного фонда, представляет в </w:t>
      </w:r>
      <w:r w:rsidR="00235B32">
        <w:t>администрацию сельсовета</w:t>
      </w:r>
      <w:r w:rsidR="00B01241">
        <w:t xml:space="preserve"> экономические расче</w:t>
      </w:r>
      <w:r w:rsidR="00B01241">
        <w:softHyphen/>
        <w:t>ты, другие документы, материалы с обоснованием причин возникновения и объема расхо</w:t>
      </w:r>
      <w:r w:rsidR="00B01241">
        <w:softHyphen/>
        <w:t xml:space="preserve">дов и письмо, согласованное с главой </w:t>
      </w:r>
      <w:r w:rsidR="00235B32">
        <w:t>сельсовета</w:t>
      </w:r>
      <w:r w:rsidR="00B01241">
        <w:t>. Должностное лицо, подписавшее и предста</w:t>
      </w:r>
      <w:r w:rsidR="00B01241">
        <w:softHyphen/>
        <w:t>вившее письмо о предоставлении средств резервного фонда, несет персональную ответ</w:t>
      </w:r>
      <w:r w:rsidR="00B01241">
        <w:softHyphen/>
        <w:t xml:space="preserve">ственность за обоснованность и необходимость их предоставления. </w:t>
      </w:r>
      <w:proofErr w:type="gramStart"/>
      <w:r w:rsidR="00B01241">
        <w:t>При наличии решения комиссии по предупреждению и ликвидации чрезвычайных ситуаций и обеспечению по</w:t>
      </w:r>
      <w:r w:rsidR="00B01241">
        <w:softHyphen/>
        <w:t xml:space="preserve">жарной безопасности, созданной администрацией </w:t>
      </w:r>
      <w:r w:rsidR="00235B32">
        <w:t>сельсовета</w:t>
      </w:r>
      <w:r w:rsidR="00B01241">
        <w:t>, о предоставлении средств на проведение мероприятий по предотвращению и (или) ликвидации и (или) ликвидации по</w:t>
      </w:r>
      <w:r w:rsidR="00B01241">
        <w:softHyphen/>
        <w:t xml:space="preserve">следствий чрезвычайной ситуации структурное подразделение администрации </w:t>
      </w:r>
      <w:r w:rsidR="00235B32">
        <w:t>сельсовета</w:t>
      </w:r>
      <w:r w:rsidR="00B01241">
        <w:t xml:space="preserve"> (должностное лицо администрации </w:t>
      </w:r>
      <w:r w:rsidR="00235B32">
        <w:t>сельсовета</w:t>
      </w:r>
      <w:r w:rsidR="00B01241">
        <w:t>), в компетенции которого находится рассмот</w:t>
      </w:r>
      <w:r w:rsidR="00B01241">
        <w:softHyphen/>
        <w:t xml:space="preserve">рение оснований, по которым предоставляются средства резервного фонда, одновременно с представлением в </w:t>
      </w:r>
      <w:r w:rsidR="0084512E">
        <w:t>администрацию</w:t>
      </w:r>
      <w:r w:rsidR="00B01241">
        <w:t xml:space="preserve"> экономических</w:t>
      </w:r>
      <w:proofErr w:type="gramEnd"/>
      <w:r w:rsidR="00B01241">
        <w:t xml:space="preserve"> расчетов объемов расходов обязано представить соответствующее решение комиссии. </w:t>
      </w:r>
      <w:r w:rsidR="0084512E">
        <w:t>Администрац</w:t>
      </w:r>
      <w:r w:rsidR="00235B32">
        <w:t>ия</w:t>
      </w:r>
      <w:r w:rsidR="00B01241">
        <w:t xml:space="preserve"> прилагает к проекту распоряжения справку об остатке средств резервного фонда на дату согласования проекта.</w:t>
      </w:r>
    </w:p>
    <w:p w:rsidR="00B01241" w:rsidRDefault="00B01241" w:rsidP="00B01241">
      <w:pPr>
        <w:pStyle w:val="a5"/>
        <w:jc w:val="both"/>
        <w:rPr>
          <w:sz w:val="2"/>
          <w:szCs w:val="2"/>
        </w:rPr>
      </w:pPr>
    </w:p>
    <w:p w:rsidR="00B01241" w:rsidRDefault="00770A77" w:rsidP="00B01241">
      <w:pPr>
        <w:pStyle w:val="a5"/>
        <w:jc w:val="both"/>
        <w:rPr>
          <w:spacing w:val="-12"/>
        </w:rPr>
      </w:pPr>
      <w:r>
        <w:t>8</w:t>
      </w:r>
      <w:r w:rsidR="00B01241">
        <w:t xml:space="preserve">. </w:t>
      </w:r>
      <w:r w:rsidR="00235B32">
        <w:t>Администрация</w:t>
      </w:r>
      <w:r w:rsidR="00B01241">
        <w:t xml:space="preserve"> </w:t>
      </w:r>
      <w:proofErr w:type="spellStart"/>
      <w:r w:rsidR="00816480">
        <w:t>Большетелекского</w:t>
      </w:r>
      <w:proofErr w:type="spellEnd"/>
      <w:r w:rsidR="00235B32">
        <w:t xml:space="preserve"> </w:t>
      </w:r>
      <w:r w:rsidR="0084512E">
        <w:t xml:space="preserve">сельсовета </w:t>
      </w:r>
      <w:r w:rsidR="00B01241">
        <w:t>при не поступлении в указанный срок вышеназванных до</w:t>
      </w:r>
      <w:r w:rsidR="00B01241">
        <w:softHyphen/>
        <w:t>кументов имеет право принять меры к установлению фактического использования средств резервного фонда и в случаях выявления фактов их нецелевого использования применить меры, установленные Бюджетным кодексом Российской Федерации, за не целевое исполь</w:t>
      </w:r>
      <w:r w:rsidR="00B01241">
        <w:softHyphen/>
        <w:t xml:space="preserve">зование бюджетных средств, с последующим уведомлением главы </w:t>
      </w:r>
      <w:r w:rsidR="0084512E">
        <w:t>сельсовета</w:t>
      </w:r>
      <w:r w:rsidR="00B01241">
        <w:t>.</w:t>
      </w:r>
    </w:p>
    <w:p w:rsidR="00B01241" w:rsidRDefault="00770A77" w:rsidP="00B01241">
      <w:pPr>
        <w:pStyle w:val="a5"/>
        <w:jc w:val="both"/>
        <w:rPr>
          <w:spacing w:val="-12"/>
        </w:rPr>
      </w:pPr>
      <w:r>
        <w:t>9</w:t>
      </w:r>
      <w:r w:rsidR="00B01241">
        <w:t>. Средства, выделенные из резервного фонда, отражаются по соответствую</w:t>
      </w:r>
      <w:r w:rsidR="00B01241">
        <w:softHyphen/>
        <w:t xml:space="preserve">щим разделам классификации расходов  бюджета </w:t>
      </w:r>
      <w:r w:rsidR="0084512E">
        <w:t xml:space="preserve">поселения </w:t>
      </w:r>
      <w:r w:rsidR="00B01241">
        <w:t>исходя из отраслевой и ве</w:t>
      </w:r>
      <w:r w:rsidR="00B01241">
        <w:softHyphen/>
        <w:t>домственной принадлежности.</w:t>
      </w:r>
    </w:p>
    <w:p w:rsidR="00770A77" w:rsidRDefault="00770A77" w:rsidP="00770A77">
      <w:pPr>
        <w:pStyle w:val="a5"/>
        <w:jc w:val="both"/>
        <w:rPr>
          <w:spacing w:val="-12"/>
        </w:rPr>
      </w:pPr>
      <w:r>
        <w:t>10.</w:t>
      </w:r>
      <w:r w:rsidRPr="00770A77">
        <w:t xml:space="preserve"> </w:t>
      </w:r>
      <w:r>
        <w:t>Отчет об использовании бюджетных ассигнований резервного фонда прила</w:t>
      </w:r>
      <w:r>
        <w:softHyphen/>
        <w:t>гается к годовому отчету об исполнении бюджета сельсовета.</w:t>
      </w:r>
    </w:p>
    <w:p w:rsidR="00770A77" w:rsidRDefault="00770A77" w:rsidP="00770A77">
      <w:pPr>
        <w:pStyle w:val="a5"/>
        <w:ind w:firstLine="708"/>
        <w:jc w:val="both"/>
        <w:rPr>
          <w:spacing w:val="-13"/>
        </w:rPr>
      </w:pPr>
      <w:r>
        <w:t>Отчет о целевом ис</w:t>
      </w:r>
      <w:r>
        <w:softHyphen/>
        <w:t>пользовании средств резервного фонда должен содержать следующие документы:</w:t>
      </w:r>
    </w:p>
    <w:p w:rsidR="00770A77" w:rsidRDefault="00770A77" w:rsidP="00770A77">
      <w:pPr>
        <w:pStyle w:val="a5"/>
        <w:jc w:val="both"/>
        <w:rPr>
          <w:sz w:val="2"/>
          <w:szCs w:val="2"/>
        </w:rPr>
      </w:pPr>
    </w:p>
    <w:p w:rsidR="00770A77" w:rsidRDefault="00770A77" w:rsidP="00770A77">
      <w:pPr>
        <w:pStyle w:val="a5"/>
        <w:jc w:val="both"/>
      </w:pPr>
      <w:r>
        <w:t>- пояснительную записку об использовании средств резервного фонда;</w:t>
      </w:r>
    </w:p>
    <w:p w:rsidR="00770A77" w:rsidRDefault="00770A77" w:rsidP="00770A77">
      <w:pPr>
        <w:pStyle w:val="a5"/>
        <w:jc w:val="both"/>
      </w:pPr>
      <w:r>
        <w:t>- распоряжение главы сельсовета о распределении выделенных средств;</w:t>
      </w:r>
    </w:p>
    <w:p w:rsidR="00770A77" w:rsidRDefault="00770A77" w:rsidP="00770A77">
      <w:pPr>
        <w:pStyle w:val="a5"/>
        <w:jc w:val="both"/>
      </w:pPr>
      <w:r>
        <w:t>- информацию, которая подтверждает обоснованность выбора подрядчиков на вы</w:t>
      </w:r>
      <w:r>
        <w:softHyphen/>
        <w:t>полнение работ (услуг), поставку товаров, о проведении конкурсного отбора;</w:t>
      </w:r>
    </w:p>
    <w:p w:rsidR="00770A77" w:rsidRDefault="00770A77" w:rsidP="00770A77">
      <w:pPr>
        <w:pStyle w:val="a5"/>
        <w:jc w:val="both"/>
      </w:pPr>
      <w:r>
        <w:t>- копии контрактов (договоров) с организациями или физическими лицами на вы</w:t>
      </w:r>
      <w:r>
        <w:softHyphen/>
        <w:t>полнение работ (услуг), поставку товаров;</w:t>
      </w:r>
    </w:p>
    <w:p w:rsidR="00770A77" w:rsidRDefault="00770A77" w:rsidP="00770A77">
      <w:pPr>
        <w:pStyle w:val="a5"/>
        <w:jc w:val="both"/>
      </w:pPr>
      <w:r>
        <w:t>- акт приемки выполненных работ (услуг) (форма КС-2), поставки товаров;</w:t>
      </w:r>
    </w:p>
    <w:p w:rsidR="00770A77" w:rsidRDefault="00770A77" w:rsidP="00770A77">
      <w:pPr>
        <w:pStyle w:val="a5"/>
        <w:jc w:val="both"/>
      </w:pPr>
      <w:r>
        <w:t>- справку о стоимости выполненных работ и затрат (форма КС-3);</w:t>
      </w:r>
    </w:p>
    <w:p w:rsidR="00770A77" w:rsidRDefault="00770A77" w:rsidP="00770A77">
      <w:pPr>
        <w:pStyle w:val="a5"/>
        <w:jc w:val="both"/>
      </w:pPr>
      <w:r>
        <w:t>- сводный реестр счетов-фактур и платежных поручений с приложением их копий и иных документов, подтверждающих оплату за выполненные работы (услуги), поставку товаров.</w:t>
      </w:r>
    </w:p>
    <w:p w:rsidR="00B01241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</w:pPr>
    </w:p>
    <w:p w:rsidR="00B01241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</w:pPr>
    </w:p>
    <w:sectPr w:rsidR="00B01241" w:rsidSect="00B0124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5EB91C"/>
    <w:lvl w:ilvl="0">
      <w:numFmt w:val="bullet"/>
      <w:lvlText w:val="*"/>
      <w:lvlJc w:val="left"/>
    </w:lvl>
  </w:abstractNum>
  <w:abstractNum w:abstractNumId="1">
    <w:nsid w:val="0E5E7117"/>
    <w:multiLevelType w:val="singleLevel"/>
    <w:tmpl w:val="554CA1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26431576"/>
    <w:multiLevelType w:val="singleLevel"/>
    <w:tmpl w:val="2962E5B8"/>
    <w:lvl w:ilvl="0">
      <w:start w:val="9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">
    <w:nsid w:val="3326673C"/>
    <w:multiLevelType w:val="singleLevel"/>
    <w:tmpl w:val="4FCE110A"/>
    <w:lvl w:ilvl="0">
      <w:start w:val="7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440820A8"/>
    <w:multiLevelType w:val="hybridMultilevel"/>
    <w:tmpl w:val="B886A1D6"/>
    <w:lvl w:ilvl="0" w:tplc="13C25DA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95296B"/>
    <w:multiLevelType w:val="singleLevel"/>
    <w:tmpl w:val="50C86DE4"/>
    <w:lvl w:ilvl="0">
      <w:start w:val="1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6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1"/>
    <w:rsid w:val="0003224E"/>
    <w:rsid w:val="001A154B"/>
    <w:rsid w:val="002265AD"/>
    <w:rsid w:val="00235B32"/>
    <w:rsid w:val="002F7852"/>
    <w:rsid w:val="0031682C"/>
    <w:rsid w:val="00342991"/>
    <w:rsid w:val="003E4AC2"/>
    <w:rsid w:val="003F7A7E"/>
    <w:rsid w:val="004F5A0F"/>
    <w:rsid w:val="0052425E"/>
    <w:rsid w:val="005672E0"/>
    <w:rsid w:val="005E1C08"/>
    <w:rsid w:val="0063232F"/>
    <w:rsid w:val="0064186B"/>
    <w:rsid w:val="00770A77"/>
    <w:rsid w:val="007A5809"/>
    <w:rsid w:val="007F12CB"/>
    <w:rsid w:val="00816480"/>
    <w:rsid w:val="0084512E"/>
    <w:rsid w:val="008B2E82"/>
    <w:rsid w:val="008B6AE2"/>
    <w:rsid w:val="009C3FD3"/>
    <w:rsid w:val="009F47B1"/>
    <w:rsid w:val="00A01325"/>
    <w:rsid w:val="00B01241"/>
    <w:rsid w:val="00B26F2B"/>
    <w:rsid w:val="00B3506E"/>
    <w:rsid w:val="00BB40F5"/>
    <w:rsid w:val="00C64006"/>
    <w:rsid w:val="00D901D6"/>
    <w:rsid w:val="00DC7095"/>
    <w:rsid w:val="00E30180"/>
    <w:rsid w:val="00F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2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01241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124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11"/>
    <w:rsid w:val="00B01241"/>
    <w:pPr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Знак1 Знак, Знак1 Знак,body text Знак,Основной текст Знак Знак Знак"/>
    <w:basedOn w:val="a0"/>
    <w:link w:val="a3"/>
    <w:locked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B012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2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01241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124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11"/>
    <w:rsid w:val="00B01241"/>
    <w:pPr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Знак1 Знак, Знак1 Знак,body text Знак,Основной текст Знак Знак Знак"/>
    <w:basedOn w:val="a0"/>
    <w:link w:val="a3"/>
    <w:locked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B012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2022-10-27T07:04:00Z</cp:lastPrinted>
  <dcterms:created xsi:type="dcterms:W3CDTF">2021-11-30T08:56:00Z</dcterms:created>
  <dcterms:modified xsi:type="dcterms:W3CDTF">2022-10-28T01:19:00Z</dcterms:modified>
</cp:coreProperties>
</file>