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5" w:rsidRDefault="00E05F55" w:rsidP="00E05F55">
      <w:pPr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Pr="006073DE" w:rsidRDefault="00E05F55" w:rsidP="00E05F55">
      <w:pPr>
        <w:jc w:val="center"/>
        <w:rPr>
          <w:rFonts w:ascii="Times New Roman" w:hAnsi="Times New Roman" w:cs="Times New Roman"/>
          <w:sz w:val="56"/>
          <w:szCs w:val="56"/>
        </w:rPr>
      </w:pPr>
      <w:r w:rsidRPr="006073DE">
        <w:rPr>
          <w:rFonts w:ascii="Times New Roman" w:hAnsi="Times New Roman" w:cs="Times New Roman"/>
          <w:sz w:val="56"/>
          <w:szCs w:val="56"/>
        </w:rPr>
        <w:t>Основные направления</w:t>
      </w:r>
    </w:p>
    <w:p w:rsidR="00E05F55" w:rsidRPr="006073DE" w:rsidRDefault="00E05F55" w:rsidP="00E05F55">
      <w:pPr>
        <w:jc w:val="center"/>
        <w:rPr>
          <w:rFonts w:ascii="Times New Roman" w:hAnsi="Times New Roman" w:cs="Times New Roman"/>
          <w:sz w:val="56"/>
          <w:szCs w:val="56"/>
        </w:rPr>
      </w:pPr>
      <w:r w:rsidRPr="006073DE">
        <w:rPr>
          <w:rFonts w:ascii="Times New Roman" w:hAnsi="Times New Roman" w:cs="Times New Roman"/>
          <w:sz w:val="56"/>
          <w:szCs w:val="56"/>
        </w:rPr>
        <w:t>бюджетной и налоговой политики</w:t>
      </w:r>
    </w:p>
    <w:p w:rsidR="00E05F55" w:rsidRPr="006073DE" w:rsidRDefault="006073DE" w:rsidP="00E05F55">
      <w:pPr>
        <w:jc w:val="center"/>
        <w:rPr>
          <w:rFonts w:ascii="Times New Roman" w:hAnsi="Times New Roman" w:cs="Times New Roman"/>
          <w:sz w:val="56"/>
          <w:szCs w:val="56"/>
        </w:rPr>
      </w:pPr>
      <w:proofErr w:type="spellStart"/>
      <w:r w:rsidRPr="006073DE">
        <w:rPr>
          <w:rFonts w:ascii="Times New Roman" w:hAnsi="Times New Roman" w:cs="Times New Roman"/>
          <w:sz w:val="56"/>
          <w:szCs w:val="56"/>
        </w:rPr>
        <w:t>Большетелекского</w:t>
      </w:r>
      <w:proofErr w:type="spellEnd"/>
      <w:r w:rsidRPr="006073DE">
        <w:rPr>
          <w:rFonts w:ascii="Times New Roman" w:hAnsi="Times New Roman" w:cs="Times New Roman"/>
          <w:sz w:val="56"/>
          <w:szCs w:val="56"/>
        </w:rPr>
        <w:t xml:space="preserve"> сельсовета</w:t>
      </w:r>
    </w:p>
    <w:p w:rsidR="00E05F55" w:rsidRPr="006073DE" w:rsidRDefault="00E05F55" w:rsidP="00E05F55">
      <w:pPr>
        <w:jc w:val="center"/>
        <w:rPr>
          <w:rFonts w:ascii="Times New Roman" w:hAnsi="Times New Roman" w:cs="Times New Roman"/>
          <w:sz w:val="56"/>
          <w:szCs w:val="56"/>
        </w:rPr>
      </w:pPr>
      <w:r w:rsidRPr="006073DE">
        <w:rPr>
          <w:rFonts w:ascii="Times New Roman" w:hAnsi="Times New Roman" w:cs="Times New Roman"/>
          <w:sz w:val="56"/>
          <w:szCs w:val="56"/>
        </w:rPr>
        <w:t xml:space="preserve">на 2020 год и плановый период </w:t>
      </w:r>
    </w:p>
    <w:p w:rsidR="00E05F55" w:rsidRPr="006073DE" w:rsidRDefault="00E05F55" w:rsidP="00E05F55">
      <w:pPr>
        <w:jc w:val="center"/>
        <w:rPr>
          <w:rFonts w:ascii="Times New Roman" w:hAnsi="Times New Roman" w:cs="Times New Roman"/>
          <w:sz w:val="56"/>
          <w:szCs w:val="56"/>
        </w:rPr>
      </w:pPr>
      <w:r w:rsidRPr="006073DE">
        <w:rPr>
          <w:rFonts w:ascii="Times New Roman" w:hAnsi="Times New Roman" w:cs="Times New Roman"/>
          <w:sz w:val="56"/>
          <w:szCs w:val="56"/>
        </w:rPr>
        <w:t>2021</w:t>
      </w:r>
      <w:r w:rsidR="004015AB" w:rsidRPr="006073DE">
        <w:rPr>
          <w:rFonts w:ascii="Times New Roman" w:hAnsi="Times New Roman" w:cs="Times New Roman"/>
          <w:sz w:val="56"/>
          <w:szCs w:val="56"/>
        </w:rPr>
        <w:t>–</w:t>
      </w:r>
      <w:r w:rsidRPr="006073DE">
        <w:rPr>
          <w:rFonts w:ascii="Times New Roman" w:hAnsi="Times New Roman" w:cs="Times New Roman"/>
          <w:sz w:val="56"/>
          <w:szCs w:val="56"/>
        </w:rPr>
        <w:t>2022 годов</w:t>
      </w: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5F55" w:rsidRDefault="00E05F55" w:rsidP="00E05F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F55" w:rsidRPr="002E14C4" w:rsidRDefault="00E05F55" w:rsidP="00E05F55">
      <w:pPr>
        <w:spacing w:before="120"/>
        <w:ind w:firstLine="741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О</w:t>
      </w:r>
      <w:r w:rsidRPr="002E14C4">
        <w:rPr>
          <w:rFonts w:ascii="Times New Roman" w:hAnsi="Times New Roman" w:cs="Times New Roman"/>
          <w:color w:val="000000"/>
        </w:rPr>
        <w:t xml:space="preserve">сновные направления бюджетной и налоговой политики </w:t>
      </w:r>
      <w:proofErr w:type="spellStart"/>
      <w:r w:rsidR="006073DE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6073DE">
        <w:rPr>
          <w:rFonts w:ascii="Times New Roman" w:hAnsi="Times New Roman" w:cs="Times New Roman"/>
          <w:color w:val="000000"/>
        </w:rPr>
        <w:t xml:space="preserve"> сельсовета</w:t>
      </w:r>
      <w:r w:rsidRPr="002E14C4">
        <w:rPr>
          <w:rFonts w:ascii="Times New Roman" w:hAnsi="Times New Roman" w:cs="Times New Roman"/>
          <w:color w:val="000000"/>
        </w:rPr>
        <w:t xml:space="preserve"> на</w:t>
      </w:r>
      <w:r>
        <w:rPr>
          <w:rFonts w:ascii="Times New Roman" w:hAnsi="Times New Roman" w:cs="Times New Roman"/>
          <w:color w:val="000000"/>
        </w:rPr>
        <w:t xml:space="preserve"> </w:t>
      </w:r>
      <w:r w:rsidRPr="002E14C4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20</w:t>
      </w:r>
      <w:r w:rsidRPr="002E14C4">
        <w:rPr>
          <w:rFonts w:ascii="Times New Roman" w:hAnsi="Times New Roman" w:cs="Times New Roman"/>
          <w:color w:val="000000"/>
        </w:rPr>
        <w:t xml:space="preserve"> год и плановый период 202</w:t>
      </w:r>
      <w:r>
        <w:rPr>
          <w:rFonts w:ascii="Times New Roman" w:hAnsi="Times New Roman" w:cs="Times New Roman"/>
          <w:color w:val="000000"/>
        </w:rPr>
        <w:t>1</w:t>
      </w:r>
      <w:r w:rsidRPr="002E14C4">
        <w:rPr>
          <w:rFonts w:ascii="Times New Roman" w:hAnsi="Times New Roman" w:cs="Times New Roman"/>
          <w:color w:val="000000"/>
        </w:rPr>
        <w:t xml:space="preserve"> и 202</w:t>
      </w:r>
      <w:r>
        <w:rPr>
          <w:rFonts w:ascii="Times New Roman" w:hAnsi="Times New Roman" w:cs="Times New Roman"/>
          <w:color w:val="000000"/>
        </w:rPr>
        <w:t>2</w:t>
      </w:r>
      <w:r w:rsidRPr="002E14C4">
        <w:rPr>
          <w:rFonts w:ascii="Times New Roman" w:hAnsi="Times New Roman" w:cs="Times New Roman"/>
          <w:color w:val="000000"/>
        </w:rPr>
        <w:t xml:space="preserve"> годов (далее – Основные направления) подготовлены в соответствии с</w:t>
      </w:r>
      <w:r>
        <w:rPr>
          <w:rFonts w:ascii="Times New Roman" w:hAnsi="Times New Roman" w:cs="Times New Roman"/>
          <w:color w:val="000000"/>
        </w:rPr>
        <w:t xml:space="preserve"> </w:t>
      </w:r>
      <w:r w:rsidRPr="002E14C4">
        <w:rPr>
          <w:rFonts w:ascii="Times New Roman" w:hAnsi="Times New Roman" w:cs="Times New Roman"/>
          <w:color w:val="000000"/>
        </w:rPr>
        <w:t xml:space="preserve">бюджетным и налоговым законодательством Российской Федерации и </w:t>
      </w:r>
      <w:proofErr w:type="spellStart"/>
      <w:r w:rsidR="006073DE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6073DE">
        <w:rPr>
          <w:rFonts w:ascii="Times New Roman" w:hAnsi="Times New Roman" w:cs="Times New Roman"/>
          <w:color w:val="000000"/>
        </w:rPr>
        <w:t xml:space="preserve"> сельсовета</w:t>
      </w:r>
      <w:r w:rsidRPr="002E14C4">
        <w:rPr>
          <w:rFonts w:ascii="Times New Roman" w:hAnsi="Times New Roman" w:cs="Times New Roman"/>
          <w:color w:val="000000"/>
        </w:rPr>
        <w:t xml:space="preserve"> в</w:t>
      </w:r>
      <w:r>
        <w:rPr>
          <w:rFonts w:ascii="Times New Roman" w:hAnsi="Times New Roman" w:cs="Times New Roman"/>
          <w:color w:val="000000"/>
        </w:rPr>
        <w:t xml:space="preserve"> </w:t>
      </w:r>
      <w:r w:rsidRPr="002E14C4">
        <w:rPr>
          <w:rFonts w:ascii="Times New Roman" w:hAnsi="Times New Roman" w:cs="Times New Roman"/>
          <w:color w:val="000000"/>
        </w:rPr>
        <w:t xml:space="preserve">целях составления проекта бюджета </w:t>
      </w:r>
      <w:r w:rsidR="006073DE">
        <w:rPr>
          <w:rFonts w:ascii="Times New Roman" w:hAnsi="Times New Roman" w:cs="Times New Roman"/>
          <w:color w:val="000000"/>
        </w:rPr>
        <w:t xml:space="preserve">сельсовета </w:t>
      </w:r>
      <w:r w:rsidRPr="002E14C4">
        <w:rPr>
          <w:rFonts w:ascii="Times New Roman" w:hAnsi="Times New Roman" w:cs="Times New Roman"/>
          <w:color w:val="000000"/>
        </w:rPr>
        <w:t>на 20</w:t>
      </w:r>
      <w:r>
        <w:rPr>
          <w:rFonts w:ascii="Times New Roman" w:hAnsi="Times New Roman" w:cs="Times New Roman"/>
          <w:color w:val="000000"/>
        </w:rPr>
        <w:t>20</w:t>
      </w:r>
      <w:r w:rsidRPr="002E14C4">
        <w:rPr>
          <w:rFonts w:ascii="Times New Roman" w:hAnsi="Times New Roman" w:cs="Times New Roman"/>
          <w:color w:val="000000"/>
        </w:rPr>
        <w:t xml:space="preserve"> год и плановый период </w:t>
      </w:r>
      <w:r>
        <w:rPr>
          <w:rFonts w:ascii="Times New Roman" w:hAnsi="Times New Roman" w:cs="Times New Roman"/>
          <w:color w:val="000000"/>
        </w:rPr>
        <w:br/>
      </w:r>
      <w:r w:rsidRPr="002E14C4">
        <w:rPr>
          <w:rFonts w:ascii="Times New Roman" w:hAnsi="Times New Roman" w:cs="Times New Roman"/>
          <w:color w:val="000000"/>
        </w:rPr>
        <w:t>202</w:t>
      </w:r>
      <w:r>
        <w:rPr>
          <w:rFonts w:ascii="Times New Roman" w:hAnsi="Times New Roman" w:cs="Times New Roman"/>
          <w:color w:val="000000"/>
        </w:rPr>
        <w:t>1–</w:t>
      </w:r>
      <w:r w:rsidRPr="002E14C4">
        <w:rPr>
          <w:rFonts w:ascii="Times New Roman" w:hAnsi="Times New Roman" w:cs="Times New Roman"/>
          <w:color w:val="000000"/>
        </w:rPr>
        <w:t>202</w:t>
      </w:r>
      <w:r>
        <w:rPr>
          <w:rFonts w:ascii="Times New Roman" w:hAnsi="Times New Roman" w:cs="Times New Roman"/>
          <w:color w:val="000000"/>
        </w:rPr>
        <w:t>2</w:t>
      </w:r>
      <w:r w:rsidRPr="002E14C4">
        <w:rPr>
          <w:rFonts w:ascii="Times New Roman" w:hAnsi="Times New Roman" w:cs="Times New Roman"/>
          <w:color w:val="000000"/>
        </w:rPr>
        <w:t xml:space="preserve"> годов (далее </w:t>
      </w:r>
      <w:r w:rsidRPr="002E14C4">
        <w:rPr>
          <w:rFonts w:ascii="Times New Roman" w:hAnsi="Times New Roman" w:cs="Times New Roman"/>
          <w:color w:val="000000"/>
          <w:szCs w:val="28"/>
        </w:rPr>
        <w:sym w:font="Symbol" w:char="002D"/>
      </w:r>
      <w:r w:rsidRPr="002E14C4">
        <w:rPr>
          <w:rFonts w:ascii="Times New Roman" w:hAnsi="Times New Roman" w:cs="Times New Roman"/>
          <w:color w:val="000000"/>
        </w:rPr>
        <w:t xml:space="preserve"> проект бюджета </w:t>
      </w:r>
      <w:r w:rsidR="006073DE">
        <w:rPr>
          <w:rFonts w:ascii="Times New Roman" w:hAnsi="Times New Roman" w:cs="Times New Roman"/>
          <w:color w:val="000000"/>
        </w:rPr>
        <w:t xml:space="preserve">сельсовета </w:t>
      </w:r>
      <w:r w:rsidRPr="002E14C4">
        <w:rPr>
          <w:rFonts w:ascii="Times New Roman" w:hAnsi="Times New Roman" w:cs="Times New Roman"/>
          <w:color w:val="000000"/>
        </w:rPr>
        <w:t>на 20</w:t>
      </w:r>
      <w:r>
        <w:rPr>
          <w:rFonts w:ascii="Times New Roman" w:hAnsi="Times New Roman" w:cs="Times New Roman"/>
          <w:color w:val="000000"/>
        </w:rPr>
        <w:t>20–</w:t>
      </w:r>
      <w:r w:rsidRPr="002E14C4">
        <w:rPr>
          <w:rFonts w:ascii="Times New Roman" w:hAnsi="Times New Roman" w:cs="Times New Roman"/>
          <w:color w:val="000000"/>
        </w:rPr>
        <w:t>202</w:t>
      </w:r>
      <w:r>
        <w:rPr>
          <w:rFonts w:ascii="Times New Roman" w:hAnsi="Times New Roman" w:cs="Times New Roman"/>
          <w:color w:val="000000"/>
        </w:rPr>
        <w:t>2</w:t>
      </w:r>
      <w:r w:rsidRPr="002E14C4">
        <w:rPr>
          <w:rFonts w:ascii="Times New Roman" w:hAnsi="Times New Roman" w:cs="Times New Roman"/>
          <w:color w:val="000000"/>
        </w:rPr>
        <w:t xml:space="preserve"> годы).</w:t>
      </w:r>
      <w:proofErr w:type="gramEnd"/>
    </w:p>
    <w:p w:rsidR="00E05F55" w:rsidRPr="002E14C4" w:rsidRDefault="00E05F55" w:rsidP="00E05F55">
      <w:pPr>
        <w:spacing w:before="120"/>
        <w:ind w:firstLine="741"/>
        <w:rPr>
          <w:rFonts w:ascii="Times New Roman" w:hAnsi="Times New Roman" w:cs="Times New Roman"/>
          <w:color w:val="000000"/>
        </w:rPr>
      </w:pPr>
      <w:proofErr w:type="gramStart"/>
      <w:r w:rsidRPr="002E14C4">
        <w:rPr>
          <w:rFonts w:ascii="Times New Roman" w:hAnsi="Times New Roman" w:cs="Times New Roman"/>
          <w:color w:val="000000"/>
        </w:rPr>
        <w:t xml:space="preserve">Основные направления </w:t>
      </w:r>
      <w:r w:rsidRPr="002E14C4">
        <w:rPr>
          <w:rFonts w:ascii="Times New Roman" w:hAnsi="Times New Roman" w:cs="Times New Roman"/>
          <w:color w:val="000000"/>
          <w:szCs w:val="28"/>
        </w:rPr>
        <w:t xml:space="preserve">сформированы с учетом положений Послания Президента Российской Федерации Федеральному Собранию Российской Федерации от </w:t>
      </w:r>
      <w:r>
        <w:rPr>
          <w:rFonts w:ascii="Times New Roman" w:hAnsi="Times New Roman" w:cs="Times New Roman"/>
          <w:color w:val="000000"/>
          <w:szCs w:val="28"/>
        </w:rPr>
        <w:t>20</w:t>
      </w:r>
      <w:r w:rsidRPr="002E14C4">
        <w:rPr>
          <w:rFonts w:ascii="Times New Roman" w:hAnsi="Times New Roman" w:cs="Times New Roman"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 xml:space="preserve">февраля </w:t>
      </w:r>
      <w:r w:rsidRPr="002E14C4">
        <w:rPr>
          <w:rFonts w:ascii="Times New Roman" w:hAnsi="Times New Roman" w:cs="Times New Roman"/>
          <w:color w:val="000000"/>
          <w:szCs w:val="28"/>
        </w:rPr>
        <w:t>201</w:t>
      </w:r>
      <w:r>
        <w:rPr>
          <w:rFonts w:ascii="Times New Roman" w:hAnsi="Times New Roman" w:cs="Times New Roman"/>
          <w:color w:val="000000"/>
          <w:szCs w:val="28"/>
        </w:rPr>
        <w:t>9</w:t>
      </w:r>
      <w:r w:rsidRPr="002E14C4">
        <w:rPr>
          <w:rFonts w:ascii="Times New Roman" w:hAnsi="Times New Roman" w:cs="Times New Roman"/>
          <w:color w:val="000000"/>
          <w:szCs w:val="28"/>
        </w:rPr>
        <w:t xml:space="preserve"> года, Указа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года», </w:t>
      </w:r>
      <w:r w:rsidRPr="00CF5E44">
        <w:rPr>
          <w:rFonts w:ascii="Times New Roman" w:hAnsi="Times New Roman" w:cs="Times New Roman"/>
          <w:color w:val="000000"/>
          <w:szCs w:val="28"/>
        </w:rPr>
        <w:t xml:space="preserve">Основных направлений бюджетной, налоговой и </w:t>
      </w:r>
      <w:proofErr w:type="spellStart"/>
      <w:r w:rsidRPr="00CF5E44">
        <w:rPr>
          <w:rFonts w:ascii="Times New Roman" w:hAnsi="Times New Roman" w:cs="Times New Roman"/>
          <w:color w:val="000000"/>
          <w:szCs w:val="28"/>
        </w:rPr>
        <w:t>таможенно-тарифной</w:t>
      </w:r>
      <w:proofErr w:type="spellEnd"/>
      <w:r w:rsidRPr="00CF5E44">
        <w:rPr>
          <w:rFonts w:ascii="Times New Roman" w:hAnsi="Times New Roman" w:cs="Times New Roman"/>
          <w:color w:val="000000"/>
          <w:szCs w:val="28"/>
        </w:rPr>
        <w:t xml:space="preserve"> политики Российской Федерации на 2020 год и на плановый период 2021</w:t>
      </w:r>
      <w:proofErr w:type="gramEnd"/>
      <w:r w:rsidRPr="00CF5E44">
        <w:rPr>
          <w:rFonts w:ascii="Times New Roman" w:hAnsi="Times New Roman" w:cs="Times New Roman"/>
          <w:color w:val="000000"/>
          <w:szCs w:val="28"/>
        </w:rPr>
        <w:t xml:space="preserve"> и 2022 годов</w:t>
      </w:r>
      <w:r w:rsidRPr="00CF5E44">
        <w:rPr>
          <w:rFonts w:ascii="Times New Roman" w:hAnsi="Times New Roman" w:cs="Times New Roman"/>
          <w:color w:val="000000"/>
        </w:rPr>
        <w:t>.</w:t>
      </w:r>
      <w:r w:rsidRPr="002E14C4">
        <w:rPr>
          <w:rFonts w:ascii="Times New Roman" w:hAnsi="Times New Roman" w:cs="Times New Roman"/>
          <w:color w:val="000000"/>
        </w:rPr>
        <w:t xml:space="preserve"> </w:t>
      </w:r>
    </w:p>
    <w:p w:rsidR="00E05F55" w:rsidRPr="002E14C4" w:rsidRDefault="00E05F55" w:rsidP="00E05F55">
      <w:pPr>
        <w:spacing w:before="120"/>
        <w:ind w:firstLine="741"/>
        <w:rPr>
          <w:rFonts w:ascii="Times New Roman" w:hAnsi="Times New Roman" w:cs="Times New Roman"/>
          <w:color w:val="000000"/>
        </w:rPr>
      </w:pPr>
      <w:proofErr w:type="gramStart"/>
      <w:r w:rsidRPr="002E14C4">
        <w:rPr>
          <w:rFonts w:ascii="Times New Roman" w:hAnsi="Times New Roman" w:cs="Times New Roman"/>
          <w:color w:val="000000"/>
        </w:rPr>
        <w:t xml:space="preserve">Разработка Основных направлений осуществлялась с учетом базовых целей и задач бюджетной и налоговой политики </w:t>
      </w:r>
      <w:proofErr w:type="spellStart"/>
      <w:r w:rsidR="006073DE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6073DE">
        <w:rPr>
          <w:rFonts w:ascii="Times New Roman" w:hAnsi="Times New Roman" w:cs="Times New Roman"/>
          <w:color w:val="000000"/>
        </w:rPr>
        <w:t xml:space="preserve"> сельсовета</w:t>
      </w:r>
      <w:r w:rsidR="006073DE" w:rsidRPr="002E14C4">
        <w:rPr>
          <w:rFonts w:ascii="Times New Roman" w:hAnsi="Times New Roman" w:cs="Times New Roman"/>
          <w:color w:val="000000"/>
        </w:rPr>
        <w:t xml:space="preserve"> </w:t>
      </w:r>
      <w:r w:rsidRPr="002E14C4">
        <w:rPr>
          <w:rFonts w:ascii="Times New Roman" w:hAnsi="Times New Roman" w:cs="Times New Roman"/>
          <w:color w:val="000000"/>
        </w:rPr>
        <w:t>на 201</w:t>
      </w:r>
      <w:r>
        <w:rPr>
          <w:rFonts w:ascii="Times New Roman" w:hAnsi="Times New Roman" w:cs="Times New Roman"/>
          <w:color w:val="000000"/>
        </w:rPr>
        <w:t>9</w:t>
      </w:r>
      <w:r w:rsidRPr="002E14C4">
        <w:rPr>
          <w:rFonts w:ascii="Times New Roman" w:hAnsi="Times New Roman" w:cs="Times New Roman"/>
          <w:color w:val="000000"/>
        </w:rPr>
        <w:t>–202</w:t>
      </w:r>
      <w:r>
        <w:rPr>
          <w:rFonts w:ascii="Times New Roman" w:hAnsi="Times New Roman" w:cs="Times New Roman"/>
          <w:color w:val="000000"/>
        </w:rPr>
        <w:t>1</w:t>
      </w:r>
      <w:r w:rsidRPr="002E14C4">
        <w:rPr>
          <w:rFonts w:ascii="Times New Roman" w:hAnsi="Times New Roman" w:cs="Times New Roman"/>
          <w:color w:val="000000"/>
        </w:rPr>
        <w:t xml:space="preserve"> годы,  нормативных правовых актов </w:t>
      </w:r>
      <w:r w:rsidR="006073DE">
        <w:rPr>
          <w:rFonts w:ascii="Times New Roman" w:hAnsi="Times New Roman" w:cs="Times New Roman"/>
          <w:color w:val="000000"/>
        </w:rPr>
        <w:t xml:space="preserve">главы сельсовета </w:t>
      </w:r>
      <w:r w:rsidRPr="002E14C4">
        <w:rPr>
          <w:rFonts w:ascii="Times New Roman" w:hAnsi="Times New Roman" w:cs="Times New Roman"/>
          <w:color w:val="000000"/>
        </w:rPr>
        <w:t xml:space="preserve">по вопросам социально-экономического развития </w:t>
      </w:r>
      <w:proofErr w:type="spellStart"/>
      <w:r w:rsidR="006073DE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6073DE">
        <w:rPr>
          <w:rFonts w:ascii="Times New Roman" w:hAnsi="Times New Roman" w:cs="Times New Roman"/>
          <w:color w:val="000000"/>
        </w:rPr>
        <w:t xml:space="preserve"> сельсовета</w:t>
      </w:r>
      <w:r w:rsidRPr="002E14C4">
        <w:rPr>
          <w:rFonts w:ascii="Times New Roman" w:hAnsi="Times New Roman" w:cs="Times New Roman"/>
          <w:color w:val="000000"/>
        </w:rPr>
        <w:t>,</w:t>
      </w:r>
      <w:r w:rsidR="006073DE">
        <w:rPr>
          <w:rFonts w:ascii="Times New Roman" w:hAnsi="Times New Roman" w:cs="Times New Roman"/>
          <w:color w:val="000000"/>
        </w:rPr>
        <w:t xml:space="preserve"> сельского Совета депутатов</w:t>
      </w:r>
      <w:r w:rsidRPr="002E14C4">
        <w:rPr>
          <w:rFonts w:ascii="Times New Roman" w:hAnsi="Times New Roman" w:cs="Times New Roman"/>
          <w:color w:val="000000"/>
        </w:rPr>
        <w:t xml:space="preserve">, связанных с принятием </w:t>
      </w:r>
      <w:r w:rsidR="006073DE">
        <w:rPr>
          <w:rFonts w:ascii="Times New Roman" w:hAnsi="Times New Roman" w:cs="Times New Roman"/>
          <w:color w:val="000000"/>
        </w:rPr>
        <w:t>решений</w:t>
      </w:r>
      <w:r w:rsidRPr="002E14C4">
        <w:rPr>
          <w:rFonts w:ascii="Times New Roman" w:hAnsi="Times New Roman" w:cs="Times New Roman"/>
          <w:color w:val="000000"/>
        </w:rPr>
        <w:t xml:space="preserve"> о</w:t>
      </w:r>
      <w:r>
        <w:rPr>
          <w:rFonts w:ascii="Times New Roman" w:hAnsi="Times New Roman" w:cs="Times New Roman"/>
          <w:color w:val="000000"/>
        </w:rPr>
        <w:t xml:space="preserve"> </w:t>
      </w:r>
      <w:r w:rsidRPr="002E14C4">
        <w:rPr>
          <w:rFonts w:ascii="Times New Roman" w:hAnsi="Times New Roman" w:cs="Times New Roman"/>
          <w:color w:val="000000"/>
        </w:rPr>
        <w:t xml:space="preserve">бюджетах </w:t>
      </w:r>
      <w:r>
        <w:rPr>
          <w:rFonts w:ascii="Times New Roman" w:hAnsi="Times New Roman" w:cs="Times New Roman"/>
          <w:color w:val="000000"/>
        </w:rPr>
        <w:br/>
      </w:r>
      <w:r w:rsidRPr="002E14C4">
        <w:rPr>
          <w:rFonts w:ascii="Times New Roman" w:hAnsi="Times New Roman" w:cs="Times New Roman"/>
          <w:color w:val="000000"/>
        </w:rPr>
        <w:t>на предыдущие бюджетные циклы и внесением в них изменений, а</w:t>
      </w:r>
      <w:r>
        <w:rPr>
          <w:rFonts w:ascii="Times New Roman" w:hAnsi="Times New Roman" w:cs="Times New Roman"/>
          <w:color w:val="000000"/>
        </w:rPr>
        <w:t xml:space="preserve"> </w:t>
      </w:r>
      <w:r w:rsidRPr="002E14C4">
        <w:rPr>
          <w:rFonts w:ascii="Times New Roman" w:hAnsi="Times New Roman" w:cs="Times New Roman"/>
          <w:color w:val="000000"/>
        </w:rPr>
        <w:t>также с учетом итогов реализации бюджетной политики в 201</w:t>
      </w:r>
      <w:r>
        <w:rPr>
          <w:rFonts w:ascii="Times New Roman" w:hAnsi="Times New Roman" w:cs="Times New Roman"/>
          <w:color w:val="000000"/>
        </w:rPr>
        <w:t>8</w:t>
      </w:r>
      <w:r w:rsidRPr="002E14C4">
        <w:rPr>
          <w:rFonts w:ascii="Times New Roman" w:hAnsi="Times New Roman" w:cs="Times New Roman"/>
          <w:color w:val="000000"/>
        </w:rPr>
        <w:t>–201</w:t>
      </w:r>
      <w:r>
        <w:rPr>
          <w:rFonts w:ascii="Times New Roman" w:hAnsi="Times New Roman" w:cs="Times New Roman"/>
          <w:color w:val="000000"/>
        </w:rPr>
        <w:t>9</w:t>
      </w:r>
      <w:r w:rsidRPr="002E14C4">
        <w:rPr>
          <w:rFonts w:ascii="Times New Roman" w:hAnsi="Times New Roman" w:cs="Times New Roman"/>
          <w:color w:val="000000"/>
        </w:rPr>
        <w:t xml:space="preserve"> годах.</w:t>
      </w:r>
      <w:proofErr w:type="gramEnd"/>
    </w:p>
    <w:p w:rsidR="00E05F55" w:rsidRPr="002E14C4" w:rsidRDefault="00E05F55" w:rsidP="00E05F55">
      <w:pPr>
        <w:spacing w:before="120"/>
        <w:ind w:firstLine="741"/>
        <w:rPr>
          <w:rFonts w:ascii="Times New Roman" w:hAnsi="Times New Roman" w:cs="Times New Roman"/>
          <w:color w:val="000000"/>
        </w:rPr>
      </w:pPr>
      <w:r w:rsidRPr="002E14C4">
        <w:rPr>
          <w:rFonts w:ascii="Times New Roman" w:hAnsi="Times New Roman" w:cs="Times New Roman"/>
          <w:color w:val="000000"/>
        </w:rPr>
        <w:t>Целью Основных направлений явля</w:t>
      </w:r>
      <w:r w:rsidR="00453856">
        <w:rPr>
          <w:rFonts w:ascii="Times New Roman" w:hAnsi="Times New Roman" w:cs="Times New Roman"/>
          <w:color w:val="000000"/>
        </w:rPr>
        <w:t>ю</w:t>
      </w:r>
      <w:r w:rsidRPr="002E14C4">
        <w:rPr>
          <w:rFonts w:ascii="Times New Roman" w:hAnsi="Times New Roman" w:cs="Times New Roman"/>
          <w:color w:val="000000"/>
        </w:rPr>
        <w:t>тся определение условий, принимаемых для составления</w:t>
      </w:r>
      <w:r>
        <w:rPr>
          <w:rFonts w:ascii="Times New Roman" w:hAnsi="Times New Roman" w:cs="Times New Roman"/>
          <w:color w:val="000000"/>
        </w:rPr>
        <w:t xml:space="preserve"> проекта бюджета </w:t>
      </w:r>
      <w:r w:rsidR="006073DE">
        <w:rPr>
          <w:rFonts w:ascii="Times New Roman" w:hAnsi="Times New Roman" w:cs="Times New Roman"/>
          <w:color w:val="000000"/>
        </w:rPr>
        <w:t xml:space="preserve">сельсовета </w:t>
      </w:r>
      <w:r>
        <w:rPr>
          <w:rFonts w:ascii="Times New Roman" w:hAnsi="Times New Roman" w:cs="Times New Roman"/>
          <w:color w:val="000000"/>
        </w:rPr>
        <w:t>на 2020</w:t>
      </w:r>
      <w:r w:rsidRPr="002E14C4">
        <w:rPr>
          <w:rFonts w:ascii="Times New Roman" w:hAnsi="Times New Roman" w:cs="Times New Roman"/>
          <w:color w:val="000000"/>
        </w:rPr>
        <w:t>–202</w:t>
      </w:r>
      <w:r>
        <w:rPr>
          <w:rFonts w:ascii="Times New Roman" w:hAnsi="Times New Roman" w:cs="Times New Roman"/>
          <w:color w:val="000000"/>
        </w:rPr>
        <w:t>2</w:t>
      </w:r>
      <w:r w:rsidRPr="002E14C4">
        <w:rPr>
          <w:rFonts w:ascii="Times New Roman" w:hAnsi="Times New Roman" w:cs="Times New Roman"/>
          <w:color w:val="000000"/>
        </w:rPr>
        <w:t xml:space="preserve"> годы, подходов к его формированию, а также обеспечение прозрачности и открытости бюджетного планирования.</w:t>
      </w:r>
    </w:p>
    <w:p w:rsidR="004040CD" w:rsidRDefault="00E05F55" w:rsidP="00E05F55">
      <w:pPr>
        <w:spacing w:before="120"/>
        <w:ind w:firstLine="741"/>
        <w:rPr>
          <w:rFonts w:ascii="Times New Roman" w:hAnsi="Times New Roman" w:cs="Times New Roman"/>
          <w:color w:val="000000"/>
        </w:rPr>
      </w:pPr>
      <w:r w:rsidRPr="002E14C4">
        <w:rPr>
          <w:rFonts w:ascii="Times New Roman" w:hAnsi="Times New Roman" w:cs="Times New Roman"/>
          <w:color w:val="000000"/>
        </w:rPr>
        <w:t xml:space="preserve">Задачами Основных направлений </w:t>
      </w:r>
      <w:r w:rsidR="00453856">
        <w:rPr>
          <w:rFonts w:ascii="Times New Roman" w:hAnsi="Times New Roman" w:cs="Times New Roman"/>
          <w:color w:val="000000"/>
        </w:rPr>
        <w:t>являют</w:t>
      </w:r>
      <w:r w:rsidRPr="002E14C4">
        <w:rPr>
          <w:rFonts w:ascii="Times New Roman" w:hAnsi="Times New Roman" w:cs="Times New Roman"/>
          <w:color w:val="000000"/>
        </w:rPr>
        <w:t xml:space="preserve">ся определение подходов </w:t>
      </w:r>
      <w:r w:rsidR="00453856">
        <w:rPr>
          <w:rFonts w:ascii="Times New Roman" w:hAnsi="Times New Roman" w:cs="Times New Roman"/>
          <w:color w:val="000000"/>
        </w:rPr>
        <w:br/>
      </w:r>
      <w:r w:rsidRPr="002E14C4">
        <w:rPr>
          <w:rFonts w:ascii="Times New Roman" w:hAnsi="Times New Roman" w:cs="Times New Roman"/>
          <w:color w:val="000000"/>
        </w:rPr>
        <w:t>к планированию доходов и расходов, источников финансирования дефицита бюджета</w:t>
      </w:r>
      <w:r w:rsidR="006073DE">
        <w:rPr>
          <w:rFonts w:ascii="Times New Roman" w:hAnsi="Times New Roman" w:cs="Times New Roman"/>
          <w:color w:val="000000"/>
        </w:rPr>
        <w:t xml:space="preserve"> сельсовета.</w:t>
      </w:r>
    </w:p>
    <w:p w:rsidR="004040CD" w:rsidRDefault="004040CD">
      <w:pPr>
        <w:spacing w:after="200" w:line="276" w:lineRule="auto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E05F55" w:rsidRPr="009D256A" w:rsidRDefault="00E05F55" w:rsidP="00E05F55">
      <w:pPr>
        <w:rPr>
          <w:rFonts w:ascii="Times New Roman" w:hAnsi="Times New Roman" w:cs="Times New Roman"/>
          <w:sz w:val="32"/>
          <w:szCs w:val="32"/>
        </w:rPr>
      </w:pPr>
      <w:r w:rsidRPr="009D256A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I</w:t>
      </w:r>
      <w:r w:rsidRPr="009D256A">
        <w:rPr>
          <w:rFonts w:ascii="Times New Roman" w:hAnsi="Times New Roman" w:cs="Times New Roman"/>
          <w:b/>
          <w:sz w:val="32"/>
          <w:szCs w:val="32"/>
        </w:rPr>
        <w:t xml:space="preserve">. ОСНОВНЫЕ НАПРАВЛЕНИЯ БЮДЖЕТНОЙ ПОЛИТИКИ </w:t>
      </w:r>
      <w:r w:rsidR="006073DE" w:rsidRPr="00D40F29">
        <w:rPr>
          <w:rFonts w:ascii="Times New Roman" w:hAnsi="Times New Roman" w:cs="Times New Roman"/>
          <w:b/>
          <w:color w:val="000000"/>
        </w:rPr>
        <w:t>БОЛЬШЕТЕЛЕКСКОГО СЕЛЬСОВЕТА</w:t>
      </w:r>
      <w:r w:rsidR="006073DE" w:rsidRPr="002E14C4">
        <w:rPr>
          <w:rFonts w:ascii="Times New Roman" w:hAnsi="Times New Roman" w:cs="Times New Roman"/>
          <w:color w:val="000000"/>
        </w:rPr>
        <w:t xml:space="preserve"> </w:t>
      </w:r>
      <w:r w:rsidRPr="009D256A">
        <w:rPr>
          <w:rFonts w:ascii="Times New Roman" w:hAnsi="Times New Roman" w:cs="Times New Roman"/>
          <w:b/>
          <w:sz w:val="32"/>
          <w:szCs w:val="32"/>
        </w:rPr>
        <w:t>НА 2020 ГОД И ПЛАНОВЫЙ ПЕРИОД 2021-2022 ГОДОВ</w:t>
      </w:r>
    </w:p>
    <w:p w:rsidR="00E05F55" w:rsidRPr="009D256A" w:rsidRDefault="00E05F55" w:rsidP="00E05F55">
      <w:pPr>
        <w:rPr>
          <w:rFonts w:ascii="Times New Roman" w:hAnsi="Times New Roman" w:cs="Times New Roman"/>
          <w:b/>
          <w:sz w:val="24"/>
          <w:szCs w:val="24"/>
        </w:rPr>
      </w:pPr>
    </w:p>
    <w:p w:rsidR="00E05F55" w:rsidRPr="009D256A" w:rsidRDefault="00E05F55" w:rsidP="00E05F55">
      <w:pPr>
        <w:rPr>
          <w:rFonts w:ascii="Times New Roman" w:hAnsi="Times New Roman" w:cs="Times New Roman"/>
          <w:b/>
          <w:sz w:val="24"/>
          <w:szCs w:val="24"/>
        </w:rPr>
      </w:pPr>
    </w:p>
    <w:p w:rsidR="00E05F55" w:rsidRPr="009D256A" w:rsidRDefault="00E05F55" w:rsidP="00E05F55">
      <w:pPr>
        <w:rPr>
          <w:rFonts w:ascii="Times New Roman" w:hAnsi="Times New Roman" w:cs="Times New Roman"/>
          <w:b/>
          <w:szCs w:val="28"/>
        </w:rPr>
      </w:pPr>
      <w:r w:rsidRPr="009D256A">
        <w:rPr>
          <w:rFonts w:ascii="Times New Roman" w:hAnsi="Times New Roman" w:cs="Times New Roman"/>
          <w:b/>
          <w:szCs w:val="28"/>
        </w:rPr>
        <w:t xml:space="preserve">1. Основные итоги реализации бюджетной политики в 2018-2019 годах </w:t>
      </w:r>
      <w:r>
        <w:rPr>
          <w:rFonts w:ascii="Times New Roman" w:hAnsi="Times New Roman" w:cs="Times New Roman"/>
          <w:b/>
          <w:szCs w:val="28"/>
        </w:rPr>
        <w:br/>
      </w:r>
      <w:r w:rsidRPr="009D256A">
        <w:rPr>
          <w:rFonts w:ascii="Times New Roman" w:hAnsi="Times New Roman" w:cs="Times New Roman"/>
          <w:b/>
          <w:szCs w:val="28"/>
        </w:rPr>
        <w:t xml:space="preserve">и условия, определяющие формирование бюджетной политики </w:t>
      </w:r>
      <w:r>
        <w:rPr>
          <w:rFonts w:ascii="Times New Roman" w:hAnsi="Times New Roman" w:cs="Times New Roman"/>
          <w:b/>
          <w:szCs w:val="28"/>
        </w:rPr>
        <w:br/>
      </w:r>
      <w:r w:rsidRPr="009D256A">
        <w:rPr>
          <w:rFonts w:ascii="Times New Roman" w:hAnsi="Times New Roman" w:cs="Times New Roman"/>
          <w:b/>
          <w:szCs w:val="28"/>
        </w:rPr>
        <w:t>на 2020-2022 годы</w:t>
      </w: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</w:p>
    <w:p w:rsidR="00E05F55" w:rsidRPr="00037F62" w:rsidRDefault="00E05F55" w:rsidP="00E05F55">
      <w:pPr>
        <w:autoSpaceDE w:val="0"/>
        <w:autoSpaceDN w:val="0"/>
        <w:adjustRightInd w:val="0"/>
        <w:spacing w:before="120"/>
        <w:ind w:firstLine="708"/>
        <w:rPr>
          <w:rFonts w:ascii="Times New Roman" w:eastAsia="Calibri" w:hAnsi="Times New Roman" w:cs="Times New Roman"/>
          <w:szCs w:val="28"/>
        </w:rPr>
      </w:pPr>
      <w:r w:rsidRPr="00037F62">
        <w:rPr>
          <w:rFonts w:ascii="Times New Roman" w:hAnsi="Times New Roman" w:cs="Times New Roman"/>
          <w:szCs w:val="28"/>
        </w:rPr>
        <w:t xml:space="preserve">В 2018 году управление финансами в </w:t>
      </w:r>
      <w:r w:rsidR="00D40F29">
        <w:rPr>
          <w:rFonts w:ascii="Times New Roman" w:hAnsi="Times New Roman" w:cs="Times New Roman"/>
          <w:szCs w:val="28"/>
        </w:rPr>
        <w:t>сельсовете</w:t>
      </w:r>
      <w:r w:rsidRPr="00037F62">
        <w:rPr>
          <w:rFonts w:ascii="Times New Roman" w:hAnsi="Times New Roman" w:cs="Times New Roman"/>
          <w:szCs w:val="28"/>
        </w:rPr>
        <w:t xml:space="preserve"> было направлено на </w:t>
      </w:r>
      <w:r w:rsidRPr="00037F62">
        <w:rPr>
          <w:rFonts w:ascii="Times New Roman" w:hAnsi="Times New Roman" w:cs="Times New Roman"/>
          <w:color w:val="000000"/>
          <w:szCs w:val="28"/>
        </w:rPr>
        <w:t xml:space="preserve">сохранение устойчивости бюджета </w:t>
      </w:r>
      <w:proofErr w:type="spellStart"/>
      <w:r w:rsidR="00D40F29">
        <w:rPr>
          <w:rFonts w:ascii="Times New Roman" w:hAnsi="Times New Roman" w:cs="Times New Roman"/>
          <w:color w:val="000000"/>
        </w:rPr>
        <w:t>Большетелекского</w:t>
      </w:r>
      <w:proofErr w:type="spellEnd"/>
      <w:r w:rsidR="00D40F29">
        <w:rPr>
          <w:rFonts w:ascii="Times New Roman" w:hAnsi="Times New Roman" w:cs="Times New Roman"/>
          <w:color w:val="000000"/>
        </w:rPr>
        <w:t xml:space="preserve"> сельсовета</w:t>
      </w:r>
      <w:r w:rsidR="00D40F29" w:rsidRPr="002E14C4">
        <w:rPr>
          <w:rFonts w:ascii="Times New Roman" w:hAnsi="Times New Roman" w:cs="Times New Roman"/>
          <w:color w:val="000000"/>
        </w:rPr>
        <w:t xml:space="preserve"> </w:t>
      </w:r>
      <w:r w:rsidRPr="00037F62">
        <w:rPr>
          <w:rFonts w:ascii="Times New Roman" w:hAnsi="Times New Roman" w:cs="Times New Roman"/>
          <w:color w:val="000000"/>
          <w:szCs w:val="28"/>
        </w:rPr>
        <w:t>и исполнение принятых обязательств наиболее эффективным способом</w:t>
      </w:r>
      <w:r w:rsidRPr="00037F62">
        <w:rPr>
          <w:rFonts w:ascii="Times New Roman" w:eastAsia="Calibri" w:hAnsi="Times New Roman" w:cs="Times New Roman"/>
          <w:szCs w:val="28"/>
        </w:rPr>
        <w:t>.</w:t>
      </w:r>
    </w:p>
    <w:p w:rsidR="00E05F55" w:rsidRPr="00037F62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037F62">
        <w:rPr>
          <w:rFonts w:ascii="Times New Roman" w:hAnsi="Times New Roman" w:cs="Times New Roman"/>
          <w:szCs w:val="28"/>
        </w:rPr>
        <w:t>В 2018 году бюджет</w:t>
      </w:r>
      <w:r w:rsidR="004766A7">
        <w:rPr>
          <w:rFonts w:ascii="Times New Roman" w:hAnsi="Times New Roman" w:cs="Times New Roman"/>
          <w:szCs w:val="28"/>
        </w:rPr>
        <w:t xml:space="preserve"> сельсовета</w:t>
      </w:r>
      <w:r w:rsidRPr="00037F62">
        <w:rPr>
          <w:rFonts w:ascii="Times New Roman" w:hAnsi="Times New Roman" w:cs="Times New Roman"/>
          <w:szCs w:val="28"/>
        </w:rPr>
        <w:t xml:space="preserve"> исполнен по доходам в сумме </w:t>
      </w:r>
      <w:r>
        <w:rPr>
          <w:rFonts w:ascii="Times New Roman" w:hAnsi="Times New Roman" w:cs="Times New Roman"/>
          <w:szCs w:val="28"/>
        </w:rPr>
        <w:br/>
      </w:r>
      <w:r w:rsidR="00455CED">
        <w:rPr>
          <w:rFonts w:ascii="Times New Roman" w:hAnsi="Times New Roman" w:cs="Times New Roman"/>
          <w:szCs w:val="28"/>
        </w:rPr>
        <w:t>3172,5 тыс.</w:t>
      </w:r>
      <w:r w:rsidRPr="00037F62">
        <w:rPr>
          <w:rFonts w:ascii="Times New Roman" w:hAnsi="Times New Roman" w:cs="Times New Roman"/>
          <w:szCs w:val="28"/>
        </w:rPr>
        <w:t xml:space="preserve"> рублей</w:t>
      </w:r>
      <w:r w:rsidR="00455CED">
        <w:rPr>
          <w:rFonts w:ascii="Times New Roman" w:hAnsi="Times New Roman" w:cs="Times New Roman"/>
          <w:szCs w:val="28"/>
        </w:rPr>
        <w:t>. Расходы составили 3 087</w:t>
      </w:r>
      <w:r w:rsidRPr="00037F62">
        <w:rPr>
          <w:rFonts w:ascii="Times New Roman" w:hAnsi="Times New Roman" w:cs="Times New Roman"/>
          <w:szCs w:val="28"/>
        </w:rPr>
        <w:t>,</w:t>
      </w:r>
      <w:r w:rsidR="00455CED">
        <w:rPr>
          <w:rFonts w:ascii="Times New Roman" w:hAnsi="Times New Roman" w:cs="Times New Roman"/>
          <w:szCs w:val="28"/>
        </w:rPr>
        <w:t>9 тыс. рублей</w:t>
      </w:r>
      <w:r w:rsidRPr="00037F62">
        <w:rPr>
          <w:rFonts w:ascii="Times New Roman" w:hAnsi="Times New Roman" w:cs="Times New Roman"/>
          <w:szCs w:val="28"/>
        </w:rPr>
        <w:t>.</w:t>
      </w:r>
    </w:p>
    <w:p w:rsidR="00E05F55" w:rsidRPr="00037F62" w:rsidRDefault="00455CED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Профицит</w:t>
      </w:r>
      <w:proofErr w:type="spellEnd"/>
      <w:r>
        <w:rPr>
          <w:rFonts w:ascii="Times New Roman" w:hAnsi="Times New Roman" w:cs="Times New Roman"/>
          <w:szCs w:val="28"/>
        </w:rPr>
        <w:t xml:space="preserve"> сложился в размере 84</w:t>
      </w:r>
      <w:r w:rsidR="00E05F55" w:rsidRPr="00037F62">
        <w:rPr>
          <w:rFonts w:ascii="Times New Roman" w:hAnsi="Times New Roman" w:cs="Times New Roman"/>
          <w:szCs w:val="28"/>
        </w:rPr>
        <w:t>,</w:t>
      </w:r>
      <w:r>
        <w:rPr>
          <w:rFonts w:ascii="Times New Roman" w:hAnsi="Times New Roman" w:cs="Times New Roman"/>
          <w:szCs w:val="28"/>
        </w:rPr>
        <w:t>6 тыс.</w:t>
      </w:r>
      <w:r w:rsidR="00E05F55" w:rsidRPr="00037F62">
        <w:rPr>
          <w:rFonts w:ascii="Times New Roman" w:hAnsi="Times New Roman" w:cs="Times New Roman"/>
          <w:szCs w:val="28"/>
        </w:rPr>
        <w:t xml:space="preserve"> рублей</w:t>
      </w:r>
      <w:r>
        <w:rPr>
          <w:rFonts w:ascii="Times New Roman" w:hAnsi="Times New Roman" w:cs="Times New Roman"/>
          <w:szCs w:val="28"/>
        </w:rPr>
        <w:t>.</w:t>
      </w:r>
    </w:p>
    <w:p w:rsidR="00E05F55" w:rsidRPr="00037F62" w:rsidRDefault="00E05F55" w:rsidP="00E05F55">
      <w:pPr>
        <w:tabs>
          <w:tab w:val="left" w:pos="4253"/>
        </w:tabs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037F62">
        <w:rPr>
          <w:rFonts w:ascii="Times New Roman" w:hAnsi="Times New Roman" w:cs="Times New Roman"/>
          <w:szCs w:val="28"/>
        </w:rPr>
        <w:t xml:space="preserve">Благодаря благоприятной конъюнктуре цен и проводимой работе </w:t>
      </w:r>
      <w:r>
        <w:rPr>
          <w:rFonts w:ascii="Times New Roman" w:hAnsi="Times New Roman" w:cs="Times New Roman"/>
          <w:szCs w:val="28"/>
        </w:rPr>
        <w:br/>
      </w:r>
      <w:r w:rsidRPr="00037F62">
        <w:rPr>
          <w:rFonts w:ascii="Times New Roman" w:hAnsi="Times New Roman" w:cs="Times New Roman"/>
          <w:szCs w:val="28"/>
        </w:rPr>
        <w:t xml:space="preserve">по мобилизации доходов, в том числе взаимодействию с крупнейшими налогоплательщиками, план по налоговым и неналоговым доходам выполнен </w:t>
      </w:r>
      <w:r>
        <w:rPr>
          <w:rFonts w:ascii="Times New Roman" w:hAnsi="Times New Roman" w:cs="Times New Roman"/>
          <w:szCs w:val="28"/>
        </w:rPr>
        <w:br/>
      </w:r>
      <w:r w:rsidR="00455CED">
        <w:rPr>
          <w:rFonts w:ascii="Times New Roman" w:hAnsi="Times New Roman" w:cs="Times New Roman"/>
          <w:szCs w:val="28"/>
        </w:rPr>
        <w:t>на 101</w:t>
      </w:r>
      <w:r w:rsidRPr="00037F62">
        <w:rPr>
          <w:rFonts w:ascii="Times New Roman" w:hAnsi="Times New Roman" w:cs="Times New Roman"/>
          <w:szCs w:val="28"/>
        </w:rPr>
        <w:t>,</w:t>
      </w:r>
      <w:r w:rsidR="00455CED">
        <w:rPr>
          <w:rFonts w:ascii="Times New Roman" w:hAnsi="Times New Roman" w:cs="Times New Roman"/>
          <w:szCs w:val="28"/>
        </w:rPr>
        <w:t>8% - 3172,5</w:t>
      </w:r>
      <w:r w:rsidRPr="00037F62">
        <w:rPr>
          <w:rFonts w:ascii="Times New Roman" w:hAnsi="Times New Roman" w:cs="Times New Roman"/>
          <w:szCs w:val="28"/>
        </w:rPr>
        <w:t xml:space="preserve">,8 </w:t>
      </w:r>
      <w:r w:rsidR="00455CED">
        <w:rPr>
          <w:rFonts w:ascii="Times New Roman" w:hAnsi="Times New Roman" w:cs="Times New Roman"/>
          <w:szCs w:val="28"/>
        </w:rPr>
        <w:t>тыс.</w:t>
      </w:r>
      <w:r w:rsidRPr="00037F62">
        <w:rPr>
          <w:rFonts w:ascii="Times New Roman" w:hAnsi="Times New Roman" w:cs="Times New Roman"/>
          <w:szCs w:val="28"/>
        </w:rPr>
        <w:t xml:space="preserve"> рублей. </w:t>
      </w:r>
    </w:p>
    <w:p w:rsidR="00455CED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037F62">
        <w:rPr>
          <w:rFonts w:ascii="Times New Roman" w:hAnsi="Times New Roman" w:cs="Times New Roman"/>
          <w:szCs w:val="28"/>
        </w:rPr>
        <w:t>Безвоз</w:t>
      </w:r>
      <w:r w:rsidR="00455CED">
        <w:rPr>
          <w:rFonts w:ascii="Times New Roman" w:hAnsi="Times New Roman" w:cs="Times New Roman"/>
          <w:szCs w:val="28"/>
        </w:rPr>
        <w:t>мездные поступления составили 2713,0 тыс.</w:t>
      </w:r>
      <w:r w:rsidRPr="00037F62">
        <w:rPr>
          <w:rFonts w:ascii="Times New Roman" w:hAnsi="Times New Roman" w:cs="Times New Roman"/>
          <w:szCs w:val="28"/>
        </w:rPr>
        <w:t xml:space="preserve"> рублей</w:t>
      </w:r>
      <w:r w:rsidR="00455CED">
        <w:rPr>
          <w:rFonts w:ascii="Times New Roman" w:hAnsi="Times New Roman" w:cs="Times New Roman"/>
          <w:szCs w:val="28"/>
        </w:rPr>
        <w:t>.</w:t>
      </w:r>
    </w:p>
    <w:p w:rsidR="00E05F55" w:rsidRPr="00037F62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037F62">
        <w:rPr>
          <w:rFonts w:ascii="Times New Roman" w:hAnsi="Times New Roman" w:cs="Times New Roman"/>
          <w:szCs w:val="28"/>
        </w:rPr>
        <w:t>Своевременно финансировались все социально значимые расходы: заработная п</w:t>
      </w:r>
      <w:r w:rsidR="00455CED">
        <w:rPr>
          <w:rFonts w:ascii="Times New Roman" w:hAnsi="Times New Roman" w:cs="Times New Roman"/>
          <w:szCs w:val="28"/>
        </w:rPr>
        <w:t>лата, коммунальные услуги</w:t>
      </w:r>
      <w:r w:rsidRPr="00037F62">
        <w:rPr>
          <w:rFonts w:ascii="Times New Roman" w:hAnsi="Times New Roman" w:cs="Times New Roman"/>
          <w:szCs w:val="28"/>
        </w:rPr>
        <w:t>.</w:t>
      </w:r>
    </w:p>
    <w:p w:rsidR="00E05F55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037F62">
        <w:rPr>
          <w:rFonts w:ascii="Times New Roman" w:hAnsi="Times New Roman" w:cs="Times New Roman"/>
          <w:szCs w:val="28"/>
        </w:rPr>
        <w:t xml:space="preserve">Расходы за счет целевых </w:t>
      </w:r>
      <w:r w:rsidR="00455CED">
        <w:rPr>
          <w:rFonts w:ascii="Times New Roman" w:hAnsi="Times New Roman" w:cs="Times New Roman"/>
          <w:szCs w:val="28"/>
        </w:rPr>
        <w:t>федеральных средств составили 65</w:t>
      </w:r>
      <w:r w:rsidRPr="00037F62">
        <w:rPr>
          <w:rFonts w:ascii="Times New Roman" w:hAnsi="Times New Roman" w:cs="Times New Roman"/>
          <w:szCs w:val="28"/>
        </w:rPr>
        <w:t>,</w:t>
      </w:r>
      <w:r w:rsidR="00455CED">
        <w:rPr>
          <w:rFonts w:ascii="Times New Roman" w:hAnsi="Times New Roman" w:cs="Times New Roman"/>
          <w:szCs w:val="28"/>
        </w:rPr>
        <w:t>9</w:t>
      </w:r>
      <w:r w:rsidRPr="00037F62">
        <w:rPr>
          <w:rFonts w:ascii="Times New Roman" w:hAnsi="Times New Roman" w:cs="Times New Roman"/>
          <w:szCs w:val="28"/>
        </w:rPr>
        <w:t xml:space="preserve"> </w:t>
      </w:r>
      <w:r w:rsidR="00455CED">
        <w:rPr>
          <w:rFonts w:ascii="Times New Roman" w:hAnsi="Times New Roman" w:cs="Times New Roman"/>
          <w:szCs w:val="28"/>
        </w:rPr>
        <w:t>тыс.</w:t>
      </w:r>
      <w:r w:rsidRPr="00037F62">
        <w:rPr>
          <w:rFonts w:ascii="Times New Roman" w:hAnsi="Times New Roman" w:cs="Times New Roman"/>
          <w:szCs w:val="28"/>
        </w:rPr>
        <w:t xml:space="preserve"> рублей. Средства были направлены на </w:t>
      </w:r>
      <w:r w:rsidR="00455CED">
        <w:rPr>
          <w:rFonts w:ascii="Times New Roman" w:hAnsi="Times New Roman" w:cs="Times New Roman"/>
          <w:szCs w:val="28"/>
        </w:rPr>
        <w:t>осуществление первичного воинского учета на территориях, где отсутствуют военные комиссариаты.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структуре расходов основная доля приходится на </w:t>
      </w:r>
      <w:r w:rsidR="00975614">
        <w:rPr>
          <w:rFonts w:ascii="Times New Roman" w:hAnsi="Times New Roman" w:cs="Times New Roman"/>
          <w:color w:val="000000"/>
        </w:rPr>
        <w:t>оплату труда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E05F55" w:rsidRDefault="00E05F55" w:rsidP="00E05F55">
      <w:pPr>
        <w:rPr>
          <w:rFonts w:ascii="Times New Roman" w:hAnsi="Times New Roman"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Cs w:val="28"/>
        </w:rPr>
      </w:pPr>
    </w:p>
    <w:p w:rsidR="00AA1241" w:rsidRDefault="00AA1241" w:rsidP="00E05F55">
      <w:pPr>
        <w:rPr>
          <w:rFonts w:ascii="Times New Roman" w:hAnsi="Times New Roman" w:cs="Times New Roman"/>
          <w:b/>
          <w:szCs w:val="28"/>
        </w:rPr>
      </w:pPr>
    </w:p>
    <w:p w:rsidR="00AA1241" w:rsidRDefault="00AA1241" w:rsidP="00E05F55">
      <w:pPr>
        <w:rPr>
          <w:rFonts w:ascii="Times New Roman" w:hAnsi="Times New Roman" w:cs="Times New Roman"/>
          <w:b/>
          <w:szCs w:val="28"/>
        </w:rPr>
      </w:pPr>
    </w:p>
    <w:p w:rsidR="00506050" w:rsidRDefault="00506050" w:rsidP="00E05F55">
      <w:pPr>
        <w:rPr>
          <w:rFonts w:ascii="Times New Roman" w:hAnsi="Times New Roman" w:cs="Times New Roman"/>
          <w:b/>
          <w:szCs w:val="28"/>
        </w:rPr>
      </w:pPr>
    </w:p>
    <w:p w:rsidR="00506050" w:rsidRDefault="00506050" w:rsidP="00E05F55">
      <w:pPr>
        <w:rPr>
          <w:rFonts w:ascii="Times New Roman" w:hAnsi="Times New Roman" w:cs="Times New Roman"/>
          <w:b/>
          <w:szCs w:val="28"/>
        </w:rPr>
      </w:pPr>
    </w:p>
    <w:p w:rsidR="00506050" w:rsidRDefault="00506050" w:rsidP="00E05F55">
      <w:pPr>
        <w:rPr>
          <w:rFonts w:ascii="Times New Roman" w:hAnsi="Times New Roman" w:cs="Times New Roman"/>
          <w:b/>
          <w:szCs w:val="28"/>
        </w:rPr>
      </w:pPr>
    </w:p>
    <w:p w:rsidR="007D26BB" w:rsidRDefault="007D26BB">
      <w:pPr>
        <w:spacing w:after="200" w:line="276" w:lineRule="auto"/>
        <w:jc w:val="left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br w:type="page"/>
      </w: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  <w:r w:rsidRPr="00576055">
        <w:rPr>
          <w:rFonts w:ascii="Times New Roman" w:hAnsi="Times New Roman" w:cs="Times New Roman"/>
          <w:b/>
          <w:szCs w:val="28"/>
        </w:rPr>
        <w:lastRenderedPageBreak/>
        <w:t>2.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B2051">
        <w:rPr>
          <w:rFonts w:ascii="Times New Roman" w:hAnsi="Times New Roman" w:cs="Times New Roman"/>
          <w:b/>
          <w:szCs w:val="28"/>
        </w:rPr>
        <w:t>Цели и задачи бюджетной политики на 2020</w:t>
      </w:r>
      <w:r w:rsidRPr="006B2051">
        <w:rPr>
          <w:rFonts w:ascii="Times New Roman" w:hAnsi="Times New Roman" w:cs="Times New Roman"/>
          <w:b/>
          <w:color w:val="000000"/>
          <w:szCs w:val="28"/>
        </w:rPr>
        <w:t>–</w:t>
      </w:r>
      <w:r w:rsidRPr="006B2051">
        <w:rPr>
          <w:rFonts w:ascii="Times New Roman" w:hAnsi="Times New Roman" w:cs="Times New Roman"/>
          <w:b/>
          <w:szCs w:val="28"/>
        </w:rPr>
        <w:t>2022 годы</w:t>
      </w:r>
    </w:p>
    <w:p w:rsidR="00E05F55" w:rsidRDefault="00E05F55" w:rsidP="00E05F55">
      <w:pPr>
        <w:ind w:firstLine="709"/>
        <w:rPr>
          <w:rFonts w:ascii="Times New Roman" w:hAnsi="Times New Roman" w:cs="Times New Roman"/>
          <w:color w:val="000000"/>
          <w:szCs w:val="28"/>
        </w:rPr>
      </w:pPr>
    </w:p>
    <w:p w:rsidR="00E05F55" w:rsidRPr="006B2051" w:rsidRDefault="00E05F55" w:rsidP="00E05F55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6B2051">
        <w:rPr>
          <w:rFonts w:ascii="Times New Roman" w:hAnsi="Times New Roman" w:cs="Times New Roman"/>
          <w:color w:val="000000"/>
          <w:szCs w:val="28"/>
        </w:rPr>
        <w:t>Целью бюджетной политики на 20</w:t>
      </w:r>
      <w:r>
        <w:rPr>
          <w:rFonts w:ascii="Times New Roman" w:hAnsi="Times New Roman" w:cs="Times New Roman"/>
          <w:color w:val="000000"/>
          <w:szCs w:val="28"/>
        </w:rPr>
        <w:t>20</w:t>
      </w:r>
      <w:r w:rsidRPr="006B2051">
        <w:rPr>
          <w:rFonts w:ascii="Times New Roman" w:hAnsi="Times New Roman" w:cs="Times New Roman"/>
          <w:color w:val="000000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color w:val="000000"/>
          <w:szCs w:val="28"/>
        </w:rPr>
        <w:t>1</w:t>
      </w:r>
      <w:r w:rsidRPr="006B2051">
        <w:rPr>
          <w:rFonts w:ascii="Times New Roman" w:hAnsi="Times New Roman" w:cs="Times New Roman"/>
          <w:b/>
          <w:color w:val="000000"/>
          <w:szCs w:val="28"/>
        </w:rPr>
        <w:t>–</w:t>
      </w:r>
      <w:r w:rsidRPr="006B2051">
        <w:rPr>
          <w:rFonts w:ascii="Times New Roman" w:hAnsi="Times New Roman" w:cs="Times New Roman"/>
          <w:color w:val="000000"/>
          <w:szCs w:val="28"/>
        </w:rPr>
        <w:t>202</w:t>
      </w:r>
      <w:r>
        <w:rPr>
          <w:rFonts w:ascii="Times New Roman" w:hAnsi="Times New Roman" w:cs="Times New Roman"/>
          <w:color w:val="000000"/>
          <w:szCs w:val="28"/>
        </w:rPr>
        <w:t>2</w:t>
      </w:r>
      <w:r w:rsidRPr="006B2051">
        <w:rPr>
          <w:rFonts w:ascii="Times New Roman" w:hAnsi="Times New Roman" w:cs="Times New Roman"/>
          <w:color w:val="000000"/>
          <w:szCs w:val="28"/>
        </w:rPr>
        <w:t xml:space="preserve"> годов является обеспечение сбалансированного развития </w:t>
      </w:r>
      <w:proofErr w:type="spellStart"/>
      <w:r w:rsidR="00975614">
        <w:rPr>
          <w:rFonts w:ascii="Times New Roman" w:hAnsi="Times New Roman" w:cs="Times New Roman"/>
          <w:color w:val="000000"/>
          <w:szCs w:val="28"/>
        </w:rPr>
        <w:t>Большетелекского</w:t>
      </w:r>
      <w:proofErr w:type="spellEnd"/>
      <w:r w:rsidR="00975614">
        <w:rPr>
          <w:rFonts w:ascii="Times New Roman" w:hAnsi="Times New Roman" w:cs="Times New Roman"/>
          <w:color w:val="000000"/>
          <w:szCs w:val="28"/>
        </w:rPr>
        <w:t xml:space="preserve"> сельсовета </w:t>
      </w:r>
      <w:r w:rsidRPr="006B2051">
        <w:rPr>
          <w:rFonts w:ascii="Times New Roman" w:hAnsi="Times New Roman" w:cs="Times New Roman"/>
          <w:color w:val="000000"/>
          <w:szCs w:val="28"/>
        </w:rPr>
        <w:t xml:space="preserve">в условиях </w:t>
      </w:r>
      <w:r>
        <w:rPr>
          <w:rFonts w:ascii="Times New Roman" w:hAnsi="Times New Roman" w:cs="Times New Roman"/>
          <w:color w:val="000000"/>
          <w:szCs w:val="28"/>
        </w:rPr>
        <w:t>реализации</w:t>
      </w:r>
      <w:r w:rsidRPr="006B2051">
        <w:rPr>
          <w:rFonts w:ascii="Times New Roman" w:hAnsi="Times New Roman" w:cs="Times New Roman"/>
          <w:color w:val="000000"/>
          <w:szCs w:val="28"/>
        </w:rPr>
        <w:t xml:space="preserve"> ключевых задач, поставленных Президентом Российской Федерации в качестве национальных целей развития страны.  </w:t>
      </w:r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6B2051">
        <w:rPr>
          <w:rFonts w:ascii="Times New Roman" w:hAnsi="Times New Roman" w:cs="Times New Roman"/>
          <w:color w:val="000000"/>
          <w:szCs w:val="28"/>
        </w:rPr>
        <w:t>Данная цель будет достигаться через решение следующих задач:</w:t>
      </w:r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1. Р</w:t>
      </w:r>
      <w:r w:rsidRPr="006B2051">
        <w:rPr>
          <w:rFonts w:ascii="Times New Roman" w:hAnsi="Times New Roman" w:cs="Times New Roman"/>
          <w:color w:val="000000"/>
          <w:szCs w:val="28"/>
        </w:rPr>
        <w:t>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r>
        <w:rPr>
          <w:rFonts w:ascii="Times New Roman" w:hAnsi="Times New Roman" w:cs="Times New Roman"/>
          <w:color w:val="000000"/>
          <w:szCs w:val="28"/>
        </w:rPr>
        <w:t>.</w:t>
      </w:r>
    </w:p>
    <w:p w:rsidR="00E05F55" w:rsidRDefault="00E05F55" w:rsidP="00975614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6B2051">
        <w:rPr>
          <w:rFonts w:ascii="Times New Roman" w:hAnsi="Times New Roman" w:cs="Times New Roman"/>
          <w:color w:val="000000"/>
          <w:szCs w:val="28"/>
        </w:rPr>
        <w:t>2</w:t>
      </w:r>
      <w:r w:rsidR="00975614">
        <w:rPr>
          <w:rFonts w:ascii="Times New Roman" w:hAnsi="Times New Roman" w:cs="Times New Roman"/>
          <w:color w:val="000000"/>
          <w:szCs w:val="28"/>
        </w:rPr>
        <w:t>.</w:t>
      </w:r>
      <w:r>
        <w:rPr>
          <w:rFonts w:ascii="Times New Roman" w:hAnsi="Times New Roman" w:cs="Times New Roman"/>
          <w:color w:val="000000"/>
          <w:szCs w:val="28"/>
        </w:rPr>
        <w:t xml:space="preserve">Совершенствование системы межбюджетных отношений. </w:t>
      </w:r>
    </w:p>
    <w:p w:rsidR="00E05F55" w:rsidRDefault="00975614" w:rsidP="00E05F55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3</w:t>
      </w:r>
      <w:r w:rsidR="00E05F55">
        <w:rPr>
          <w:rFonts w:ascii="Times New Roman" w:hAnsi="Times New Roman" w:cs="Times New Roman"/>
          <w:color w:val="000000"/>
          <w:szCs w:val="28"/>
        </w:rPr>
        <w:t>. П</w:t>
      </w:r>
      <w:r w:rsidR="00E05F55" w:rsidRPr="006B2051">
        <w:rPr>
          <w:rFonts w:ascii="Times New Roman" w:hAnsi="Times New Roman" w:cs="Times New Roman"/>
          <w:color w:val="000000"/>
          <w:szCs w:val="28"/>
        </w:rPr>
        <w:t>овышение эффективности бюджетных расходов</w:t>
      </w:r>
      <w:r w:rsidR="00E05F55">
        <w:rPr>
          <w:rFonts w:ascii="Times New Roman" w:hAnsi="Times New Roman" w:cs="Times New Roman"/>
          <w:color w:val="000000"/>
          <w:szCs w:val="28"/>
        </w:rPr>
        <w:t xml:space="preserve">, вовлечение </w:t>
      </w:r>
      <w:r w:rsidR="00E05F55">
        <w:rPr>
          <w:rFonts w:ascii="Times New Roman" w:hAnsi="Times New Roman" w:cs="Times New Roman"/>
          <w:color w:val="000000"/>
          <w:szCs w:val="28"/>
        </w:rPr>
        <w:br/>
        <w:t xml:space="preserve">в бюджетный процесс граждан. </w:t>
      </w:r>
    </w:p>
    <w:p w:rsidR="00975614" w:rsidRDefault="00975614" w:rsidP="00506050">
      <w:pPr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</w:p>
    <w:p w:rsidR="00E05F55" w:rsidRDefault="00E05F55" w:rsidP="00E05F55">
      <w:pPr>
        <w:spacing w:before="120"/>
        <w:rPr>
          <w:rFonts w:ascii="Times New Roman" w:hAnsi="Times New Roman" w:cs="Times New Roman"/>
          <w:szCs w:val="28"/>
        </w:rPr>
      </w:pPr>
    </w:p>
    <w:p w:rsidR="00975614" w:rsidRDefault="00975614" w:rsidP="00E05F55">
      <w:pPr>
        <w:spacing w:before="120"/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spacing w:before="120"/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spacing w:before="120"/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</w:p>
    <w:p w:rsidR="00E05F55" w:rsidRDefault="00E05F55" w:rsidP="00E05F55">
      <w:pPr>
        <w:rPr>
          <w:rFonts w:ascii="Times New Roman" w:hAnsi="Times New Roman" w:cs="Times New Roman"/>
          <w:b/>
          <w:sz w:val="32"/>
          <w:szCs w:val="32"/>
        </w:rPr>
      </w:pPr>
    </w:p>
    <w:p w:rsidR="00975614" w:rsidRPr="00973F0B" w:rsidRDefault="007D26BB" w:rsidP="00973F0B">
      <w:pPr>
        <w:spacing w:after="200" w:line="276" w:lineRule="auto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E05C8" w:rsidRDefault="007E05C8" w:rsidP="00F15B5D">
      <w:pPr>
        <w:ind w:firstLine="709"/>
        <w:rPr>
          <w:rFonts w:ascii="Times New Roman" w:hAnsi="Times New Roman"/>
        </w:rPr>
      </w:pPr>
    </w:p>
    <w:p w:rsidR="00E05F55" w:rsidRPr="00291372" w:rsidRDefault="00711FDE" w:rsidP="00E05F55">
      <w:pPr>
        <w:spacing w:before="12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Cs w:val="28"/>
        </w:rPr>
        <w:t>3.</w:t>
      </w:r>
      <w:r w:rsidR="00E05F55" w:rsidRPr="00291372">
        <w:rPr>
          <w:rFonts w:ascii="Times New Roman" w:hAnsi="Times New Roman" w:cs="Times New Roman"/>
          <w:b/>
          <w:color w:val="000000"/>
          <w:szCs w:val="28"/>
        </w:rPr>
        <w:t xml:space="preserve"> Повышение эффективности бюджетных расходов, вовлечение граждан </w:t>
      </w:r>
      <w:r w:rsidR="00E05F55">
        <w:rPr>
          <w:rFonts w:ascii="Times New Roman" w:hAnsi="Times New Roman" w:cs="Times New Roman"/>
          <w:b/>
          <w:color w:val="000000"/>
          <w:szCs w:val="28"/>
        </w:rPr>
        <w:br/>
      </w:r>
      <w:r w:rsidR="00E05F55" w:rsidRPr="00291372">
        <w:rPr>
          <w:rFonts w:ascii="Times New Roman" w:hAnsi="Times New Roman" w:cs="Times New Roman"/>
          <w:b/>
          <w:color w:val="000000"/>
          <w:szCs w:val="28"/>
        </w:rPr>
        <w:t>в бюджетный процесс</w:t>
      </w:r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31 января 2019 года Правительством Российской Федерации утверждена Концепция повышения эффективности бюджетных расходов в 2019–2024 годах (далее – Концепция). </w:t>
      </w:r>
    </w:p>
    <w:p w:rsidR="00E05F55" w:rsidRPr="00AF4191" w:rsidRDefault="00E05F55" w:rsidP="00E05F55">
      <w:pPr>
        <w:pStyle w:val="ab"/>
        <w:tabs>
          <w:tab w:val="right" w:pos="709"/>
        </w:tabs>
        <w:spacing w:before="120"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191">
        <w:rPr>
          <w:rFonts w:ascii="Times New Roman" w:hAnsi="Times New Roman" w:cs="Times New Roman"/>
          <w:b/>
          <w:sz w:val="28"/>
          <w:szCs w:val="28"/>
        </w:rPr>
        <w:t>Продолжение реализации Плана мероприятий по росту доходов, повышению эффективности расходов</w:t>
      </w:r>
      <w:r w:rsidR="00711FDE">
        <w:rPr>
          <w:rFonts w:ascii="Times New Roman" w:hAnsi="Times New Roman" w:cs="Times New Roman"/>
          <w:b/>
          <w:sz w:val="28"/>
          <w:szCs w:val="28"/>
        </w:rPr>
        <w:t>.</w:t>
      </w:r>
      <w:r w:rsidRPr="00AF41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05C8" w:rsidRDefault="00E05F55" w:rsidP="00E05F55">
      <w:pPr>
        <w:pStyle w:val="21"/>
        <w:spacing w:before="120"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7B04C0">
        <w:rPr>
          <w:rFonts w:ascii="Times New Roman" w:hAnsi="Times New Roman" w:cs="Times New Roman"/>
          <w:szCs w:val="28"/>
        </w:rPr>
        <w:t xml:space="preserve">Мероприятия, связанные с ростом доходов, направлены </w:t>
      </w:r>
      <w:proofErr w:type="gramStart"/>
      <w:r w:rsidRPr="007B04C0">
        <w:rPr>
          <w:rFonts w:ascii="Times New Roman" w:hAnsi="Times New Roman" w:cs="Times New Roman"/>
          <w:szCs w:val="28"/>
        </w:rPr>
        <w:t>на</w:t>
      </w:r>
      <w:proofErr w:type="gramEnd"/>
      <w:r w:rsidR="007E05C8">
        <w:rPr>
          <w:rFonts w:ascii="Times New Roman" w:hAnsi="Times New Roman" w:cs="Times New Roman"/>
          <w:szCs w:val="28"/>
        </w:rPr>
        <w:t>:</w:t>
      </w:r>
      <w:r w:rsidRPr="007B04C0">
        <w:rPr>
          <w:rFonts w:ascii="Times New Roman" w:hAnsi="Times New Roman" w:cs="Times New Roman"/>
          <w:szCs w:val="28"/>
        </w:rPr>
        <w:t xml:space="preserve"> </w:t>
      </w:r>
    </w:p>
    <w:p w:rsidR="00E05F55" w:rsidRPr="007B04C0" w:rsidRDefault="00E05F55" w:rsidP="00E05F55">
      <w:pPr>
        <w:pStyle w:val="21"/>
        <w:spacing w:before="120"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7B04C0">
        <w:rPr>
          <w:rFonts w:ascii="Times New Roman" w:hAnsi="Times New Roman" w:cs="Times New Roman"/>
          <w:szCs w:val="28"/>
        </w:rPr>
        <w:t xml:space="preserve"> совершенствование налогового законодательства, об</w:t>
      </w:r>
      <w:r w:rsidR="007E05C8">
        <w:rPr>
          <w:rFonts w:ascii="Times New Roman" w:hAnsi="Times New Roman" w:cs="Times New Roman"/>
          <w:szCs w:val="28"/>
        </w:rPr>
        <w:t>еспечение роста доходов бюджета</w:t>
      </w:r>
      <w:r w:rsidRPr="007B04C0">
        <w:rPr>
          <w:rFonts w:ascii="Times New Roman" w:hAnsi="Times New Roman" w:cs="Times New Roman"/>
          <w:szCs w:val="28"/>
        </w:rPr>
        <w:t xml:space="preserve"> </w:t>
      </w:r>
      <w:r w:rsidR="007E05C8">
        <w:rPr>
          <w:rFonts w:ascii="Times New Roman" w:hAnsi="Times New Roman" w:cs="Times New Roman"/>
          <w:szCs w:val="28"/>
        </w:rPr>
        <w:t>поселения</w:t>
      </w:r>
      <w:r w:rsidRPr="007B04C0">
        <w:rPr>
          <w:rFonts w:ascii="Times New Roman" w:hAnsi="Times New Roman" w:cs="Times New Roman"/>
          <w:szCs w:val="28"/>
        </w:rPr>
        <w:t xml:space="preserve">,  совершенствование земельно-имущественных отношений, повышение эффективности </w:t>
      </w:r>
      <w:r w:rsidR="007E05C8">
        <w:rPr>
          <w:rFonts w:ascii="Times New Roman" w:hAnsi="Times New Roman" w:cs="Times New Roman"/>
          <w:szCs w:val="28"/>
        </w:rPr>
        <w:t>использования муниципального имущества</w:t>
      </w:r>
      <w:r w:rsidRPr="007B04C0">
        <w:rPr>
          <w:rFonts w:ascii="Times New Roman" w:hAnsi="Times New Roman" w:cs="Times New Roman"/>
          <w:szCs w:val="28"/>
        </w:rPr>
        <w:t xml:space="preserve"> и другие.</w:t>
      </w:r>
    </w:p>
    <w:p w:rsidR="00E05F55" w:rsidRPr="00584F8E" w:rsidRDefault="00E05F55" w:rsidP="00E05F55">
      <w:pPr>
        <w:pStyle w:val="ab"/>
        <w:tabs>
          <w:tab w:val="right" w:pos="-1418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F8E">
        <w:rPr>
          <w:rFonts w:ascii="Times New Roman" w:hAnsi="Times New Roman" w:cs="Times New Roman"/>
          <w:sz w:val="28"/>
          <w:szCs w:val="28"/>
        </w:rPr>
        <w:t xml:space="preserve">Раздел по повышению эффективности расходов содержит мероприятия, направленные повышение качества финансового управления,  совершенствованию межбюджетных отношений. </w:t>
      </w:r>
      <w:r w:rsidRPr="00584F8E">
        <w:rPr>
          <w:rFonts w:ascii="Times New Roman" w:hAnsi="Times New Roman" w:cs="Times New Roman"/>
          <w:bCs/>
          <w:sz w:val="28"/>
          <w:szCs w:val="28"/>
        </w:rPr>
        <w:t xml:space="preserve">Также включены мероприятия по вовлечению граждан в бюджетный процесс для решения вопросов местного значения путем создания условий для внедрения механизмов инициативного </w:t>
      </w:r>
      <w:proofErr w:type="spellStart"/>
      <w:r w:rsidRPr="00584F8E">
        <w:rPr>
          <w:rFonts w:ascii="Times New Roman" w:hAnsi="Times New Roman" w:cs="Times New Roman"/>
          <w:bCs/>
          <w:sz w:val="28"/>
          <w:szCs w:val="28"/>
        </w:rPr>
        <w:t>бюджетирования</w:t>
      </w:r>
      <w:proofErr w:type="spellEnd"/>
      <w:r w:rsidRPr="00584F8E">
        <w:rPr>
          <w:rFonts w:ascii="Times New Roman" w:hAnsi="Times New Roman" w:cs="Times New Roman"/>
          <w:bCs/>
          <w:sz w:val="28"/>
          <w:szCs w:val="28"/>
        </w:rPr>
        <w:t xml:space="preserve">, самообложения граждан. </w:t>
      </w:r>
    </w:p>
    <w:p w:rsidR="00E05F55" w:rsidRPr="00AF4191" w:rsidRDefault="00E05F55" w:rsidP="00E05F55">
      <w:pPr>
        <w:spacing w:before="120"/>
        <w:rPr>
          <w:rFonts w:ascii="Times New Roman" w:hAnsi="Times New Roman" w:cs="Times New Roman"/>
          <w:b/>
          <w:color w:val="000000"/>
        </w:rPr>
      </w:pPr>
      <w:r w:rsidRPr="00AF4191">
        <w:rPr>
          <w:rFonts w:ascii="Times New Roman" w:hAnsi="Times New Roman" w:cs="Times New Roman"/>
          <w:b/>
          <w:szCs w:val="28"/>
        </w:rPr>
        <w:t>3)</w:t>
      </w:r>
      <w:r w:rsidRPr="00AF4191">
        <w:rPr>
          <w:rFonts w:ascii="Times New Roman" w:hAnsi="Times New Roman" w:cs="Times New Roman"/>
          <w:szCs w:val="28"/>
        </w:rPr>
        <w:t xml:space="preserve"> </w:t>
      </w:r>
      <w:r w:rsidRPr="00AF4191">
        <w:rPr>
          <w:rFonts w:ascii="Times New Roman" w:hAnsi="Times New Roman" w:cs="Times New Roman"/>
          <w:b/>
          <w:szCs w:val="28"/>
        </w:rPr>
        <w:t>В</w:t>
      </w:r>
      <w:r w:rsidRPr="00AF4191">
        <w:rPr>
          <w:rFonts w:ascii="Times New Roman" w:hAnsi="Times New Roman" w:cs="Times New Roman"/>
          <w:b/>
          <w:color w:val="000000"/>
        </w:rPr>
        <w:t>овлечение граждан в бюджетный процесс</w:t>
      </w:r>
    </w:p>
    <w:p w:rsidR="00E05F55" w:rsidRPr="00E313BA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E313BA">
        <w:rPr>
          <w:rFonts w:ascii="Times New Roman" w:hAnsi="Times New Roman" w:cs="Times New Roman"/>
          <w:szCs w:val="28"/>
        </w:rPr>
        <w:t xml:space="preserve">В соответствии с принятой на федеральном уровне Концепцией к числу приоритетных направлений, реализуемых в Российской Федерации </w:t>
      </w:r>
      <w:r w:rsidRPr="00E313BA">
        <w:rPr>
          <w:rFonts w:ascii="Times New Roman" w:hAnsi="Times New Roman" w:cs="Times New Roman"/>
          <w:szCs w:val="28"/>
        </w:rPr>
        <w:br/>
        <w:t xml:space="preserve">и нуждающихся в дальнейшем совершенствовании, является участие граждан </w:t>
      </w:r>
      <w:r w:rsidRPr="00E313BA">
        <w:rPr>
          <w:rFonts w:ascii="Times New Roman" w:hAnsi="Times New Roman" w:cs="Times New Roman"/>
          <w:szCs w:val="28"/>
        </w:rPr>
        <w:br/>
        <w:t>в бюджетном процессе.</w:t>
      </w:r>
    </w:p>
    <w:p w:rsidR="00E05F55" w:rsidRPr="00E313BA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E313BA">
        <w:rPr>
          <w:rFonts w:ascii="Times New Roman" w:hAnsi="Times New Roman" w:cs="Times New Roman"/>
          <w:szCs w:val="28"/>
        </w:rPr>
        <w:t>К числу основных направлений в области повышения открытости бюджетного процесса, способствующих вовлечению граждан в бюджетный процесс, Концепция определяет следующее:</w:t>
      </w:r>
    </w:p>
    <w:p w:rsidR="00E05F55" w:rsidRPr="00E313BA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E313BA">
        <w:rPr>
          <w:rFonts w:ascii="Times New Roman" w:hAnsi="Times New Roman" w:cs="Times New Roman"/>
          <w:szCs w:val="28"/>
        </w:rPr>
        <w:t>формирование и представление на постоянной основе в информационно-телекоммуникац</w:t>
      </w:r>
      <w:r w:rsidR="00711FDE">
        <w:rPr>
          <w:rFonts w:ascii="Times New Roman" w:hAnsi="Times New Roman" w:cs="Times New Roman"/>
          <w:szCs w:val="28"/>
        </w:rPr>
        <w:t>ионной сети «Интернет» бюджета</w:t>
      </w:r>
      <w:r w:rsidRPr="00E313BA">
        <w:rPr>
          <w:rFonts w:ascii="Times New Roman" w:hAnsi="Times New Roman" w:cs="Times New Roman"/>
          <w:szCs w:val="28"/>
        </w:rPr>
        <w:t xml:space="preserve"> в понятной для граждан форме;</w:t>
      </w:r>
    </w:p>
    <w:p w:rsidR="00E05F55" w:rsidRPr="00E313BA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E313BA">
        <w:rPr>
          <w:rFonts w:ascii="Times New Roman" w:hAnsi="Times New Roman" w:cs="Times New Roman"/>
          <w:szCs w:val="28"/>
        </w:rPr>
        <w:t xml:space="preserve">повышение бюджетной грамотности </w:t>
      </w:r>
      <w:r w:rsidR="00711FDE">
        <w:rPr>
          <w:rFonts w:ascii="Times New Roman" w:hAnsi="Times New Roman" w:cs="Times New Roman"/>
          <w:szCs w:val="28"/>
        </w:rPr>
        <w:t>населения</w:t>
      </w:r>
      <w:r w:rsidRPr="00E313BA">
        <w:rPr>
          <w:rFonts w:ascii="Times New Roman" w:hAnsi="Times New Roman" w:cs="Times New Roman"/>
          <w:szCs w:val="28"/>
        </w:rPr>
        <w:t>;</w:t>
      </w:r>
    </w:p>
    <w:p w:rsidR="00E05F55" w:rsidRPr="00E313BA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E313BA">
        <w:rPr>
          <w:rFonts w:ascii="Times New Roman" w:hAnsi="Times New Roman" w:cs="Times New Roman"/>
          <w:szCs w:val="28"/>
        </w:rPr>
        <w:t xml:space="preserve">расширение охвата и вовлечения граждан в бюджетный процесс (инициативного </w:t>
      </w:r>
      <w:proofErr w:type="spellStart"/>
      <w:r w:rsidRPr="00E313BA">
        <w:rPr>
          <w:rFonts w:ascii="Times New Roman" w:hAnsi="Times New Roman" w:cs="Times New Roman"/>
          <w:szCs w:val="28"/>
        </w:rPr>
        <w:t>бюджетирования</w:t>
      </w:r>
      <w:proofErr w:type="spellEnd"/>
      <w:r w:rsidRPr="00E313BA">
        <w:rPr>
          <w:rFonts w:ascii="Times New Roman" w:hAnsi="Times New Roman" w:cs="Times New Roman"/>
          <w:szCs w:val="28"/>
        </w:rPr>
        <w:t xml:space="preserve">) в </w:t>
      </w:r>
      <w:r w:rsidR="00711FDE">
        <w:rPr>
          <w:rFonts w:ascii="Times New Roman" w:hAnsi="Times New Roman" w:cs="Times New Roman"/>
          <w:szCs w:val="28"/>
        </w:rPr>
        <w:t>муниципальном образовании</w:t>
      </w:r>
      <w:r w:rsidRPr="00E313BA">
        <w:rPr>
          <w:rFonts w:ascii="Times New Roman" w:hAnsi="Times New Roman" w:cs="Times New Roman"/>
          <w:szCs w:val="28"/>
        </w:rPr>
        <w:t>.</w:t>
      </w:r>
    </w:p>
    <w:p w:rsidR="00AF4191" w:rsidRDefault="00AF4191" w:rsidP="00E42678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</w:p>
    <w:p w:rsidR="00E05F55" w:rsidRDefault="00973F0B" w:rsidP="00E05F55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4</w:t>
      </w:r>
      <w:r w:rsidR="00E05F55" w:rsidRPr="008A3788">
        <w:rPr>
          <w:rFonts w:ascii="Times New Roman" w:hAnsi="Times New Roman" w:cs="Times New Roman"/>
          <w:b/>
          <w:szCs w:val="28"/>
        </w:rPr>
        <w:t>. Основные походы к формированию бюджетных расходов</w:t>
      </w:r>
    </w:p>
    <w:p w:rsidR="00E05F55" w:rsidRPr="00D34570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</w:t>
      </w:r>
      <w:r w:rsidRPr="00D34570">
        <w:rPr>
          <w:rFonts w:ascii="Times New Roman" w:hAnsi="Times New Roman" w:cs="Times New Roman"/>
          <w:szCs w:val="28"/>
        </w:rPr>
        <w:t xml:space="preserve">ормирование объема и структуры расходов бюджета </w:t>
      </w:r>
      <w:r w:rsidR="009D0B84">
        <w:rPr>
          <w:rFonts w:ascii="Times New Roman" w:hAnsi="Times New Roman" w:cs="Times New Roman"/>
          <w:szCs w:val="28"/>
        </w:rPr>
        <w:t>сельсовета</w:t>
      </w:r>
      <w:r w:rsidR="002C7736">
        <w:rPr>
          <w:rFonts w:ascii="Times New Roman" w:hAnsi="Times New Roman" w:cs="Times New Roman"/>
          <w:szCs w:val="28"/>
        </w:rPr>
        <w:br/>
      </w:r>
      <w:r w:rsidRPr="00D34570">
        <w:rPr>
          <w:rFonts w:ascii="Times New Roman" w:hAnsi="Times New Roman" w:cs="Times New Roman"/>
          <w:szCs w:val="28"/>
        </w:rPr>
        <w:t>на 2020</w:t>
      </w:r>
      <w:r>
        <w:rPr>
          <w:rFonts w:ascii="Times New Roman" w:hAnsi="Times New Roman" w:cs="Times New Roman"/>
          <w:szCs w:val="28"/>
        </w:rPr>
        <w:t>–</w:t>
      </w:r>
      <w:r w:rsidRPr="00D34570">
        <w:rPr>
          <w:rFonts w:ascii="Times New Roman" w:hAnsi="Times New Roman" w:cs="Times New Roman"/>
          <w:szCs w:val="28"/>
        </w:rPr>
        <w:t>2022 годы осуществляется исходя из следующих основных подходов:</w:t>
      </w:r>
    </w:p>
    <w:p w:rsidR="00E05F55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 w:rsidRPr="000732D1">
        <w:rPr>
          <w:rFonts w:ascii="Times New Roman" w:hAnsi="Times New Roman" w:cs="Times New Roman"/>
          <w:color w:val="000000"/>
          <w:szCs w:val="28"/>
        </w:rPr>
        <w:t>1)</w:t>
      </w:r>
      <w:r w:rsidRPr="00D34570">
        <w:rPr>
          <w:rFonts w:ascii="Times New Roman" w:hAnsi="Times New Roman" w:cs="Times New Roman"/>
          <w:color w:val="000000"/>
          <w:szCs w:val="28"/>
        </w:rPr>
        <w:t>определение базовых объемов бюджетных ассигнований на 2020</w:t>
      </w:r>
      <w:r w:rsidRPr="00F37A20">
        <w:rPr>
          <w:rFonts w:ascii="Times New Roman" w:hAnsi="Times New Roman"/>
          <w:szCs w:val="28"/>
        </w:rPr>
        <w:t>–</w:t>
      </w:r>
      <w:r w:rsidRPr="00D34570">
        <w:rPr>
          <w:rFonts w:ascii="Times New Roman" w:hAnsi="Times New Roman" w:cs="Times New Roman"/>
          <w:color w:val="000000"/>
          <w:szCs w:val="28"/>
        </w:rPr>
        <w:t>202</w:t>
      </w:r>
      <w:r>
        <w:rPr>
          <w:rFonts w:ascii="Times New Roman" w:hAnsi="Times New Roman" w:cs="Times New Roman"/>
          <w:color w:val="000000"/>
          <w:szCs w:val="28"/>
        </w:rPr>
        <w:t>1</w:t>
      </w:r>
      <w:r w:rsidRPr="00D34570">
        <w:rPr>
          <w:rFonts w:ascii="Times New Roman" w:hAnsi="Times New Roman" w:cs="Times New Roman"/>
          <w:color w:val="000000"/>
          <w:szCs w:val="28"/>
        </w:rPr>
        <w:t xml:space="preserve"> годы на основе утвержденных </w:t>
      </w:r>
      <w:r w:rsidR="009D0B84">
        <w:rPr>
          <w:rFonts w:ascii="Times New Roman" w:hAnsi="Times New Roman" w:cs="Times New Roman"/>
          <w:color w:val="000000"/>
          <w:szCs w:val="28"/>
        </w:rPr>
        <w:t xml:space="preserve">Решением </w:t>
      </w:r>
      <w:proofErr w:type="spellStart"/>
      <w:r w:rsidR="009D0B84">
        <w:rPr>
          <w:rFonts w:ascii="Times New Roman" w:hAnsi="Times New Roman" w:cs="Times New Roman"/>
          <w:color w:val="000000"/>
          <w:szCs w:val="28"/>
        </w:rPr>
        <w:t>Большетелекского</w:t>
      </w:r>
      <w:proofErr w:type="spellEnd"/>
      <w:r w:rsidR="009D0B84">
        <w:rPr>
          <w:rFonts w:ascii="Times New Roman" w:hAnsi="Times New Roman" w:cs="Times New Roman"/>
          <w:color w:val="000000"/>
          <w:szCs w:val="28"/>
        </w:rPr>
        <w:t xml:space="preserve"> сельс</w:t>
      </w:r>
      <w:r w:rsidR="00632D04">
        <w:rPr>
          <w:rFonts w:ascii="Times New Roman" w:hAnsi="Times New Roman" w:cs="Times New Roman"/>
          <w:color w:val="000000"/>
          <w:szCs w:val="28"/>
        </w:rPr>
        <w:t>к</w:t>
      </w:r>
      <w:r w:rsidR="009D0B84">
        <w:rPr>
          <w:rFonts w:ascii="Times New Roman" w:hAnsi="Times New Roman" w:cs="Times New Roman"/>
          <w:color w:val="000000"/>
          <w:szCs w:val="28"/>
        </w:rPr>
        <w:t>о</w:t>
      </w:r>
      <w:r w:rsidR="00632D04">
        <w:rPr>
          <w:rFonts w:ascii="Times New Roman" w:hAnsi="Times New Roman" w:cs="Times New Roman"/>
          <w:color w:val="000000"/>
          <w:szCs w:val="28"/>
        </w:rPr>
        <w:t>го Совета депутатов</w:t>
      </w:r>
      <w:r w:rsidR="009D0B84">
        <w:rPr>
          <w:rFonts w:ascii="Times New Roman" w:hAnsi="Times New Roman" w:cs="Times New Roman"/>
          <w:color w:val="000000"/>
          <w:szCs w:val="28"/>
        </w:rPr>
        <w:t xml:space="preserve"> от</w:t>
      </w:r>
      <w:r w:rsidRPr="00D34570">
        <w:rPr>
          <w:rFonts w:ascii="Times New Roman" w:hAnsi="Times New Roman" w:cs="Times New Roman"/>
          <w:color w:val="000000"/>
          <w:szCs w:val="28"/>
        </w:rPr>
        <w:t xml:space="preserve"> </w:t>
      </w:r>
      <w:r w:rsidR="009D0B84">
        <w:rPr>
          <w:rFonts w:ascii="Times New Roman" w:hAnsi="Times New Roman" w:cs="Times New Roman"/>
          <w:szCs w:val="28"/>
        </w:rPr>
        <w:t>17</w:t>
      </w:r>
      <w:r w:rsidRPr="00D34570">
        <w:rPr>
          <w:rFonts w:ascii="Times New Roman" w:hAnsi="Times New Roman" w:cs="Times New Roman"/>
          <w:szCs w:val="28"/>
        </w:rPr>
        <w:t xml:space="preserve">.12.2018 </w:t>
      </w:r>
      <w:r>
        <w:rPr>
          <w:rFonts w:ascii="Times New Roman" w:hAnsi="Times New Roman" w:cs="Times New Roman"/>
          <w:szCs w:val="28"/>
        </w:rPr>
        <w:t>№</w:t>
      </w:r>
      <w:r w:rsidRPr="00D34570">
        <w:rPr>
          <w:rFonts w:ascii="Times New Roman" w:hAnsi="Times New Roman" w:cs="Times New Roman"/>
          <w:szCs w:val="28"/>
        </w:rPr>
        <w:t xml:space="preserve"> </w:t>
      </w:r>
      <w:r w:rsidR="009D0B84">
        <w:rPr>
          <w:rFonts w:ascii="Times New Roman" w:hAnsi="Times New Roman" w:cs="Times New Roman"/>
          <w:szCs w:val="28"/>
        </w:rPr>
        <w:t>ВН</w:t>
      </w:r>
      <w:r w:rsidRPr="00D34570">
        <w:rPr>
          <w:rFonts w:ascii="Times New Roman" w:hAnsi="Times New Roman" w:cs="Times New Roman"/>
          <w:szCs w:val="28"/>
        </w:rPr>
        <w:t>-</w:t>
      </w:r>
      <w:r w:rsidR="009D0B84">
        <w:rPr>
          <w:rFonts w:ascii="Times New Roman" w:hAnsi="Times New Roman" w:cs="Times New Roman"/>
          <w:szCs w:val="28"/>
        </w:rPr>
        <w:t>74р</w:t>
      </w:r>
      <w:r w:rsidRPr="00D34570">
        <w:rPr>
          <w:rFonts w:ascii="Times New Roman" w:hAnsi="Times New Roman" w:cs="Times New Roman"/>
          <w:szCs w:val="28"/>
        </w:rPr>
        <w:t xml:space="preserve"> </w:t>
      </w:r>
      <w:r w:rsidRPr="00D34570">
        <w:rPr>
          <w:rFonts w:ascii="Times New Roman" w:hAnsi="Times New Roman" w:cs="Times New Roman"/>
          <w:color w:val="000000"/>
          <w:szCs w:val="28"/>
        </w:rPr>
        <w:t xml:space="preserve">«О бюджете </w:t>
      </w:r>
      <w:r w:rsidR="009D0B84">
        <w:rPr>
          <w:rFonts w:ascii="Times New Roman" w:hAnsi="Times New Roman" w:cs="Times New Roman"/>
          <w:color w:val="000000"/>
          <w:szCs w:val="28"/>
        </w:rPr>
        <w:t xml:space="preserve">сельсовета </w:t>
      </w:r>
      <w:r w:rsidRPr="00D34570">
        <w:rPr>
          <w:rFonts w:ascii="Times New Roman" w:hAnsi="Times New Roman" w:cs="Times New Roman"/>
          <w:color w:val="000000"/>
          <w:szCs w:val="28"/>
        </w:rPr>
        <w:t>на</w:t>
      </w:r>
      <w:r w:rsidR="00283E49">
        <w:rPr>
          <w:rFonts w:ascii="Times New Roman" w:hAnsi="Times New Roman" w:cs="Times New Roman"/>
          <w:color w:val="000000"/>
          <w:szCs w:val="28"/>
        </w:rPr>
        <w:t xml:space="preserve"> </w:t>
      </w:r>
      <w:r w:rsidRPr="00D34570">
        <w:rPr>
          <w:rFonts w:ascii="Times New Roman" w:hAnsi="Times New Roman" w:cs="Times New Roman"/>
          <w:color w:val="000000"/>
          <w:szCs w:val="28"/>
        </w:rPr>
        <w:t>2019 год и плановый период 2020</w:t>
      </w:r>
      <w:r w:rsidRPr="00F37A20">
        <w:rPr>
          <w:rFonts w:ascii="Times New Roman" w:hAnsi="Times New Roman"/>
          <w:szCs w:val="28"/>
        </w:rPr>
        <w:t>–</w:t>
      </w:r>
      <w:r w:rsidRPr="00D34570">
        <w:rPr>
          <w:rFonts w:ascii="Times New Roman" w:hAnsi="Times New Roman" w:cs="Times New Roman"/>
          <w:color w:val="000000"/>
          <w:szCs w:val="28"/>
        </w:rPr>
        <w:t>2021 годов»;</w:t>
      </w:r>
    </w:p>
    <w:p w:rsidR="00E05F55" w:rsidRDefault="009D0B84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2</w:t>
      </w:r>
      <w:r w:rsidR="00E05F55" w:rsidRPr="00B76798">
        <w:rPr>
          <w:rFonts w:ascii="Times New Roman" w:hAnsi="Times New Roman" w:cs="Times New Roman"/>
          <w:color w:val="000000"/>
          <w:szCs w:val="28"/>
        </w:rPr>
        <w:t>) определение базового объема бюджетных ассигнований на 2022 год</w:t>
      </w:r>
      <w:r w:rsidR="00E05F55">
        <w:rPr>
          <w:rFonts w:ascii="Times New Roman" w:hAnsi="Times New Roman" w:cs="Times New Roman"/>
          <w:color w:val="000000"/>
          <w:szCs w:val="28"/>
        </w:rPr>
        <w:br/>
      </w:r>
      <w:r w:rsidR="00E05F55" w:rsidRPr="00B76798">
        <w:rPr>
          <w:rFonts w:ascii="Times New Roman" w:hAnsi="Times New Roman" w:cs="Times New Roman"/>
          <w:color w:val="000000"/>
          <w:szCs w:val="28"/>
        </w:rPr>
        <w:t xml:space="preserve">на основе объема </w:t>
      </w:r>
      <w:r w:rsidR="00E05F55">
        <w:rPr>
          <w:rFonts w:ascii="Times New Roman" w:hAnsi="Times New Roman" w:cs="Times New Roman"/>
          <w:color w:val="000000"/>
          <w:szCs w:val="28"/>
        </w:rPr>
        <w:t xml:space="preserve">бюджетных </w:t>
      </w:r>
      <w:r w:rsidR="00E05F55" w:rsidRPr="00B76798">
        <w:rPr>
          <w:rFonts w:ascii="Times New Roman" w:hAnsi="Times New Roman" w:cs="Times New Roman"/>
          <w:color w:val="000000"/>
          <w:szCs w:val="28"/>
        </w:rPr>
        <w:t>ассигнований на 2021 год за исключением:</w:t>
      </w:r>
    </w:p>
    <w:p w:rsidR="00E05F55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B76798">
        <w:rPr>
          <w:rFonts w:ascii="Times New Roman" w:hAnsi="Times New Roman" w:cs="Times New Roman"/>
          <w:szCs w:val="28"/>
        </w:rPr>
        <w:t>мероприятий, заканчивающих свое действие в 2021</w:t>
      </w:r>
      <w:r>
        <w:rPr>
          <w:rFonts w:ascii="Times New Roman" w:hAnsi="Times New Roman" w:cs="Times New Roman"/>
          <w:szCs w:val="28"/>
        </w:rPr>
        <w:t xml:space="preserve"> </w:t>
      </w:r>
      <w:r w:rsidRPr="00B76798">
        <w:rPr>
          <w:rFonts w:ascii="Times New Roman" w:hAnsi="Times New Roman" w:cs="Times New Roman"/>
          <w:szCs w:val="28"/>
        </w:rPr>
        <w:t xml:space="preserve">году; </w:t>
      </w:r>
    </w:p>
    <w:p w:rsidR="00E05F55" w:rsidRDefault="00E05F55" w:rsidP="009D0B84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B76798">
        <w:rPr>
          <w:rFonts w:ascii="Times New Roman" w:hAnsi="Times New Roman" w:cs="Times New Roman"/>
          <w:szCs w:val="28"/>
        </w:rPr>
        <w:t>расходов по реализации решений, срок действи</w:t>
      </w:r>
      <w:r w:rsidR="009D0B84">
        <w:rPr>
          <w:rFonts w:ascii="Times New Roman" w:hAnsi="Times New Roman" w:cs="Times New Roman"/>
          <w:szCs w:val="28"/>
        </w:rPr>
        <w:t xml:space="preserve">я которых ограничен </w:t>
      </w:r>
      <w:r w:rsidR="009D0B84">
        <w:rPr>
          <w:rFonts w:ascii="Times New Roman" w:hAnsi="Times New Roman" w:cs="Times New Roman"/>
          <w:szCs w:val="28"/>
        </w:rPr>
        <w:br/>
        <w:t>2021 годом</w:t>
      </w:r>
      <w:r w:rsidRPr="00B76798">
        <w:rPr>
          <w:rFonts w:ascii="Times New Roman" w:hAnsi="Times New Roman" w:cs="Times New Roman"/>
          <w:szCs w:val="28"/>
        </w:rPr>
        <w:t>.</w:t>
      </w:r>
    </w:p>
    <w:p w:rsidR="00E05F55" w:rsidRPr="000732D1" w:rsidRDefault="009D0B84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3</w:t>
      </w:r>
      <w:r w:rsidR="00E05F55" w:rsidRPr="000732D1">
        <w:rPr>
          <w:rFonts w:ascii="Times New Roman" w:hAnsi="Times New Roman" w:cs="Times New Roman"/>
          <w:color w:val="000000"/>
          <w:szCs w:val="28"/>
        </w:rPr>
        <w:t>) безусловное выполнение действующих публичных нормативных обязательств;</w:t>
      </w:r>
    </w:p>
    <w:p w:rsidR="00E05F55" w:rsidRDefault="009D0B84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</w:t>
      </w:r>
      <w:r w:rsidR="00E05F55" w:rsidRPr="004A05C8">
        <w:rPr>
          <w:rFonts w:ascii="Times New Roman" w:hAnsi="Times New Roman" w:cs="Times New Roman"/>
          <w:szCs w:val="28"/>
        </w:rPr>
        <w:t xml:space="preserve">) </w:t>
      </w:r>
      <w:r w:rsidR="00E05F55">
        <w:rPr>
          <w:rFonts w:ascii="Times New Roman" w:hAnsi="Times New Roman" w:cs="Times New Roman"/>
          <w:szCs w:val="28"/>
        </w:rPr>
        <w:t xml:space="preserve"> </w:t>
      </w:r>
      <w:r w:rsidR="00E05F55" w:rsidRPr="004A05C8">
        <w:rPr>
          <w:rFonts w:ascii="Times New Roman" w:hAnsi="Times New Roman" w:cs="Times New Roman"/>
          <w:szCs w:val="28"/>
        </w:rPr>
        <w:t xml:space="preserve">уточнение базовых объемов бюджетных ассигнований на 2020-2021 годы с учетом: </w:t>
      </w:r>
    </w:p>
    <w:p w:rsidR="00270639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9D53DD">
        <w:rPr>
          <w:rFonts w:ascii="Times New Roman" w:hAnsi="Times New Roman" w:cs="Times New Roman"/>
          <w:szCs w:val="28"/>
        </w:rPr>
        <w:t>индексации с 01.10.20</w:t>
      </w:r>
      <w:r>
        <w:rPr>
          <w:rFonts w:ascii="Times New Roman" w:hAnsi="Times New Roman" w:cs="Times New Roman"/>
          <w:szCs w:val="28"/>
        </w:rPr>
        <w:t>20</w:t>
      </w:r>
      <w:r w:rsidRPr="009D53DD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9D53DD">
        <w:rPr>
          <w:rFonts w:ascii="Times New Roman" w:hAnsi="Times New Roman" w:cs="Times New Roman"/>
          <w:szCs w:val="28"/>
        </w:rPr>
        <w:t>размеров оплаты труда</w:t>
      </w:r>
      <w:proofErr w:type="gramEnd"/>
      <w:r w:rsidR="009D0B84">
        <w:rPr>
          <w:rFonts w:ascii="Times New Roman" w:hAnsi="Times New Roman" w:cs="Times New Roman"/>
          <w:szCs w:val="28"/>
        </w:rPr>
        <w:t xml:space="preserve"> работников бюджетной сферы</w:t>
      </w:r>
      <w:r w:rsidRPr="009D53DD">
        <w:rPr>
          <w:rFonts w:ascii="Times New Roman" w:hAnsi="Times New Roman" w:cs="Times New Roman"/>
          <w:szCs w:val="28"/>
        </w:rPr>
        <w:t xml:space="preserve"> на </w:t>
      </w:r>
      <w:r>
        <w:rPr>
          <w:rFonts w:ascii="Times New Roman" w:hAnsi="Times New Roman" w:cs="Times New Roman"/>
          <w:szCs w:val="28"/>
        </w:rPr>
        <w:t>3</w:t>
      </w:r>
      <w:r w:rsidR="00283E49">
        <w:rPr>
          <w:rFonts w:ascii="Times New Roman" w:hAnsi="Times New Roman" w:cs="Times New Roman"/>
          <w:szCs w:val="28"/>
        </w:rPr>
        <w:t> </w:t>
      </w:r>
      <w:r w:rsidRPr="009D53DD">
        <w:rPr>
          <w:rFonts w:ascii="Times New Roman" w:hAnsi="Times New Roman" w:cs="Times New Roman"/>
          <w:szCs w:val="28"/>
        </w:rPr>
        <w:t xml:space="preserve">%, за исключением заработной платы отдельных категорий работников, увеличение оплаты труда </w:t>
      </w:r>
      <w:r w:rsidRPr="00270639">
        <w:rPr>
          <w:rFonts w:ascii="Times New Roman" w:hAnsi="Times New Roman" w:cs="Times New Roman"/>
          <w:szCs w:val="28"/>
        </w:rPr>
        <w:t xml:space="preserve">которых </w:t>
      </w:r>
      <w:r w:rsidR="00270639" w:rsidRPr="004015AB">
        <w:rPr>
          <w:rFonts w:ascii="Times New Roman" w:hAnsi="Times New Roman" w:cs="Times New Roman"/>
          <w:szCs w:val="28"/>
        </w:rPr>
        <w:t>осуществля</w:t>
      </w:r>
      <w:r w:rsidR="004015AB" w:rsidRPr="004015AB">
        <w:rPr>
          <w:rFonts w:ascii="Times New Roman" w:hAnsi="Times New Roman" w:cs="Times New Roman"/>
          <w:szCs w:val="28"/>
        </w:rPr>
        <w:t xml:space="preserve">ется </w:t>
      </w:r>
      <w:r w:rsidR="00270639" w:rsidRPr="004015AB">
        <w:rPr>
          <w:rFonts w:ascii="Times New Roman" w:hAnsi="Times New Roman" w:cs="Times New Roman"/>
          <w:szCs w:val="28"/>
        </w:rPr>
        <w:t>более высокими темпами в рамках реализации Указов, а также в связи с увеличением МРОТ;</w:t>
      </w:r>
    </w:p>
    <w:p w:rsidR="00E05F55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4A05C8">
        <w:rPr>
          <w:rFonts w:ascii="Times New Roman" w:hAnsi="Times New Roman" w:cs="Times New Roman"/>
          <w:szCs w:val="28"/>
        </w:rPr>
        <w:t>увеличения расходов на коммунальные услуги на 5,3% в 2020 году;</w:t>
      </w:r>
    </w:p>
    <w:p w:rsidR="00E05F55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4A05C8">
        <w:rPr>
          <w:rFonts w:ascii="Times New Roman" w:hAnsi="Times New Roman" w:cs="Times New Roman"/>
          <w:szCs w:val="28"/>
        </w:rPr>
        <w:t xml:space="preserve">увеличения расходов на исполнение публичных нормативных обязательств в 2020 году на 3,9%; </w:t>
      </w:r>
    </w:p>
    <w:p w:rsidR="00E05F55" w:rsidRDefault="00E05F55" w:rsidP="00E05F5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4A05C8">
        <w:rPr>
          <w:rFonts w:ascii="Times New Roman" w:hAnsi="Times New Roman" w:cs="Times New Roman"/>
          <w:szCs w:val="28"/>
        </w:rPr>
        <w:t>сохранение объемов прочих расходов на уровне 2019 года;</w:t>
      </w:r>
    </w:p>
    <w:p w:rsidR="00AB7C07" w:rsidRDefault="00E57C46" w:rsidP="00AB7C0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E05F55">
        <w:rPr>
          <w:rFonts w:ascii="Times New Roman" w:hAnsi="Times New Roman" w:cs="Times New Roman"/>
          <w:szCs w:val="28"/>
        </w:rPr>
        <w:t xml:space="preserve">) сохранения программного принципа формирования расходов в рамках </w:t>
      </w:r>
      <w:r w:rsidR="002C7736"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Cs w:val="28"/>
        </w:rPr>
        <w:t>1 муниципальной</w:t>
      </w:r>
      <w:r w:rsidR="00E05F55">
        <w:rPr>
          <w:rFonts w:ascii="Times New Roman" w:hAnsi="Times New Roman" w:cs="Times New Roman"/>
          <w:szCs w:val="28"/>
        </w:rPr>
        <w:t xml:space="preserve"> программ</w:t>
      </w:r>
      <w:r>
        <w:rPr>
          <w:rFonts w:ascii="Times New Roman" w:hAnsi="Times New Roman" w:cs="Times New Roman"/>
          <w:szCs w:val="28"/>
        </w:rPr>
        <w:t>ы, утвержденной Постановлением администрации сельсовета</w:t>
      </w:r>
      <w:r w:rsidR="00E05F55">
        <w:rPr>
          <w:rFonts w:ascii="Times New Roman" w:hAnsi="Times New Roman" w:cs="Times New Roman"/>
          <w:szCs w:val="28"/>
        </w:rPr>
        <w:t>.</w:t>
      </w:r>
    </w:p>
    <w:p w:rsidR="00E05F55" w:rsidRPr="004015AB" w:rsidRDefault="00E57C46" w:rsidP="00AB7C07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Муниципальная программа</w:t>
      </w:r>
      <w:r w:rsidR="00E05F55" w:rsidRPr="004015AB">
        <w:rPr>
          <w:rFonts w:ascii="Times New Roman" w:hAnsi="Times New Roman" w:cs="Times New Roman"/>
          <w:color w:val="000000"/>
          <w:szCs w:val="28"/>
        </w:rPr>
        <w:t xml:space="preserve"> </w:t>
      </w:r>
      <w:r w:rsidR="00AB7C07" w:rsidRPr="00AB7C07">
        <w:rPr>
          <w:rFonts w:ascii="Times New Roman" w:hAnsi="Times New Roman" w:cs="Times New Roman"/>
        </w:rPr>
        <w:t>с объемами бюджетных асс</w:t>
      </w:r>
      <w:r>
        <w:rPr>
          <w:rFonts w:ascii="Times New Roman" w:hAnsi="Times New Roman" w:cs="Times New Roman"/>
        </w:rPr>
        <w:t>игнований, предусмотренных на ее</w:t>
      </w:r>
      <w:r w:rsidR="00AB7C07" w:rsidRPr="00AB7C07">
        <w:rPr>
          <w:rFonts w:ascii="Times New Roman" w:hAnsi="Times New Roman" w:cs="Times New Roman"/>
        </w:rPr>
        <w:t xml:space="preserve"> реализацию проектом </w:t>
      </w:r>
      <w:r>
        <w:rPr>
          <w:rFonts w:ascii="Times New Roman" w:hAnsi="Times New Roman" w:cs="Times New Roman"/>
        </w:rPr>
        <w:t>решения</w:t>
      </w:r>
      <w:r w:rsidR="00AB7C07" w:rsidRPr="00AB7C07">
        <w:rPr>
          <w:rFonts w:ascii="Times New Roman" w:hAnsi="Times New Roman" w:cs="Times New Roman"/>
        </w:rPr>
        <w:t xml:space="preserve"> о бюджете </w:t>
      </w:r>
      <w:r>
        <w:rPr>
          <w:rFonts w:ascii="Times New Roman" w:hAnsi="Times New Roman" w:cs="Times New Roman"/>
        </w:rPr>
        <w:t xml:space="preserve">сельсовета </w:t>
      </w:r>
      <w:r w:rsidR="00AB7C07" w:rsidRPr="00AB7C07">
        <w:rPr>
          <w:rFonts w:ascii="Times New Roman" w:hAnsi="Times New Roman" w:cs="Times New Roman"/>
        </w:rPr>
        <w:t>на 2020 год</w:t>
      </w:r>
      <w:r w:rsidR="00AB7C07">
        <w:rPr>
          <w:rFonts w:ascii="Times New Roman" w:hAnsi="Times New Roman" w:cs="Times New Roman"/>
        </w:rPr>
        <w:t xml:space="preserve"> </w:t>
      </w:r>
      <w:r w:rsidR="00AB7C07" w:rsidRPr="00AB7C07">
        <w:rPr>
          <w:rFonts w:ascii="Times New Roman" w:hAnsi="Times New Roman" w:cs="Times New Roman"/>
        </w:rPr>
        <w:t>и плановый период 2021–2022 годов</w:t>
      </w:r>
      <w:r w:rsidR="00AB7C07">
        <w:rPr>
          <w:rFonts w:ascii="Times New Roman" w:hAnsi="Times New Roman" w:cs="Times New Roman"/>
        </w:rPr>
        <w:t xml:space="preserve">, </w:t>
      </w:r>
      <w:r w:rsidR="00E05F55" w:rsidRPr="004015AB">
        <w:rPr>
          <w:rFonts w:ascii="Times New Roman" w:hAnsi="Times New Roman" w:cs="Times New Roman"/>
          <w:color w:val="000000"/>
          <w:szCs w:val="28"/>
        </w:rPr>
        <w:t>представлен в приложении.</w:t>
      </w:r>
    </w:p>
    <w:p w:rsidR="00E05F55" w:rsidRPr="001D3EFA" w:rsidRDefault="00973F0B" w:rsidP="00E05F55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5</w:t>
      </w:r>
      <w:r w:rsidR="00E05F55" w:rsidRPr="001D3EFA">
        <w:rPr>
          <w:rFonts w:ascii="Times New Roman" w:hAnsi="Times New Roman" w:cs="Times New Roman"/>
          <w:b/>
          <w:szCs w:val="28"/>
        </w:rPr>
        <w:t>. Формирование бюджетных ассигнований по оплате труда</w:t>
      </w:r>
    </w:p>
    <w:p w:rsidR="00E05F55" w:rsidRPr="00E176F4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E176F4">
        <w:rPr>
          <w:rFonts w:ascii="Times New Roman" w:hAnsi="Times New Roman" w:cs="Times New Roman"/>
          <w:szCs w:val="28"/>
        </w:rPr>
        <w:t>Особенностью политики в области оплаты труда работников бюджетной сферы, проводимой в стране в период 2012–2019 годов, являлось повышение уровня заработной платы отдельных категорий работников образовательных, медицинских учреждений, работников учреждений культуры и социальных работников более высокими темпами по сравнению с остальными категориями бюджетников.</w:t>
      </w:r>
    </w:p>
    <w:p w:rsidR="00E05F55" w:rsidRPr="00E176F4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</w:t>
      </w:r>
      <w:r>
        <w:rPr>
          <w:rFonts w:ascii="Times New Roman" w:hAnsi="Times New Roman" w:cs="Times New Roman"/>
        </w:rPr>
        <w:t xml:space="preserve">В </w:t>
      </w:r>
      <w:r w:rsidRPr="00E176F4">
        <w:rPr>
          <w:rFonts w:ascii="Times New Roman" w:hAnsi="Times New Roman" w:cs="Times New Roman"/>
        </w:rPr>
        <w:t xml:space="preserve">2019 году </w:t>
      </w:r>
      <w:r>
        <w:rPr>
          <w:rFonts w:ascii="Times New Roman" w:hAnsi="Times New Roman" w:cs="Times New Roman"/>
        </w:rPr>
        <w:t xml:space="preserve">была </w:t>
      </w:r>
      <w:r w:rsidRPr="00E176F4">
        <w:rPr>
          <w:rFonts w:ascii="Times New Roman" w:hAnsi="Times New Roman" w:cs="Times New Roman"/>
        </w:rPr>
        <w:t xml:space="preserve">продолжена работа по обеспечению минимального </w:t>
      </w:r>
      <w:proofErr w:type="gramStart"/>
      <w:r w:rsidRPr="00E176F4">
        <w:rPr>
          <w:rFonts w:ascii="Times New Roman" w:hAnsi="Times New Roman" w:cs="Times New Roman"/>
        </w:rPr>
        <w:t>размера оплаты труда</w:t>
      </w:r>
      <w:proofErr w:type="gramEnd"/>
      <w:r w:rsidRPr="00E176F4">
        <w:rPr>
          <w:rFonts w:ascii="Times New Roman" w:hAnsi="Times New Roman" w:cs="Times New Roman"/>
        </w:rPr>
        <w:t xml:space="preserve"> (далее – МРОТ) на уровне</w:t>
      </w:r>
      <w:r w:rsidRPr="00E176F4">
        <w:rPr>
          <w:rFonts w:ascii="Times New Roman" w:hAnsi="Times New Roman" w:cs="Times New Roman"/>
          <w:szCs w:val="28"/>
        </w:rPr>
        <w:t xml:space="preserve"> величины прожиточного минимума трудоспособного населения в Российской Федерации</w:t>
      </w:r>
      <w:r w:rsidRPr="00E176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176F4">
        <w:rPr>
          <w:rFonts w:ascii="Times New Roman" w:hAnsi="Times New Roman" w:cs="Times New Roman"/>
        </w:rPr>
        <w:t xml:space="preserve">с дополнительным начислением на него районного коэффициента и надбавки </w:t>
      </w:r>
      <w:r>
        <w:rPr>
          <w:rFonts w:ascii="Times New Roman" w:hAnsi="Times New Roman" w:cs="Times New Roman"/>
        </w:rPr>
        <w:br/>
      </w:r>
      <w:r w:rsidRPr="00E176F4">
        <w:rPr>
          <w:rFonts w:ascii="Times New Roman" w:hAnsi="Times New Roman" w:cs="Times New Roman"/>
        </w:rPr>
        <w:t>за работу в особых климатических условиях, применяемых на соответствующей территории</w:t>
      </w:r>
      <w:r w:rsidRPr="00E176F4">
        <w:rPr>
          <w:rFonts w:ascii="Times New Roman" w:hAnsi="Times New Roman" w:cs="Times New Roman"/>
          <w:szCs w:val="28"/>
        </w:rPr>
        <w:t>.</w:t>
      </w:r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</w:rPr>
        <w:t>В</w:t>
      </w:r>
      <w:r w:rsidRPr="00E176F4">
        <w:rPr>
          <w:rFonts w:ascii="Times New Roman" w:hAnsi="Times New Roman" w:cs="Times New Roman"/>
        </w:rPr>
        <w:t xml:space="preserve"> соответствии с подходами, принятыми на федеральном уровне </w:t>
      </w:r>
      <w:r w:rsidRPr="00E176F4">
        <w:rPr>
          <w:rFonts w:ascii="Times New Roman" w:hAnsi="Times New Roman" w:cs="Times New Roman"/>
        </w:rPr>
        <w:br/>
        <w:t xml:space="preserve">в отношении работников федеральных учреждений, с 1 октября 2019 года </w:t>
      </w:r>
      <w:r w:rsidRPr="00E176F4">
        <w:rPr>
          <w:rFonts w:ascii="Times New Roman" w:hAnsi="Times New Roman" w:cs="Times New Roman"/>
        </w:rPr>
        <w:br/>
        <w:t>на 4,3 процента увеличены (проиндексированы) размеры заработной платы работников бюджетной сферы края</w:t>
      </w:r>
      <w:r>
        <w:rPr>
          <w:rFonts w:ascii="Times New Roman" w:hAnsi="Times New Roman" w:cs="Times New Roman"/>
        </w:rPr>
        <w:t>,</w:t>
      </w:r>
      <w:r w:rsidRPr="00E176F4">
        <w:rPr>
          <w:rFonts w:ascii="Times New Roman" w:hAnsi="Times New Roman" w:cs="Times New Roman"/>
        </w:rPr>
        <w:t xml:space="preserve"> </w:t>
      </w:r>
      <w:r w:rsidRPr="00E176F4">
        <w:rPr>
          <w:rFonts w:ascii="Times New Roman" w:hAnsi="Times New Roman" w:cs="Times New Roman"/>
          <w:szCs w:val="28"/>
        </w:rPr>
        <w:t xml:space="preserve">за исключением заработной платы отдельных категорий работников, увеличение оплаты труда которых </w:t>
      </w:r>
      <w:r w:rsidRPr="00270639">
        <w:rPr>
          <w:rFonts w:ascii="Times New Roman" w:hAnsi="Times New Roman" w:cs="Times New Roman"/>
          <w:szCs w:val="28"/>
        </w:rPr>
        <w:t xml:space="preserve">осуществлялось ранее более высокими темпами в рамках реализации Указов, а также в связи </w:t>
      </w:r>
      <w:r w:rsidRPr="00270639">
        <w:rPr>
          <w:rFonts w:ascii="Times New Roman" w:hAnsi="Times New Roman" w:cs="Times New Roman"/>
          <w:szCs w:val="28"/>
        </w:rPr>
        <w:br/>
        <w:t>с увеличением МРОТ.</w:t>
      </w:r>
      <w:proofErr w:type="gramEnd"/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noProof/>
          <w:szCs w:val="28"/>
        </w:rPr>
      </w:pPr>
      <w:r w:rsidRPr="00E176F4">
        <w:rPr>
          <w:rFonts w:ascii="Times New Roman" w:hAnsi="Times New Roman" w:cs="Times New Roman"/>
        </w:rPr>
        <w:t xml:space="preserve">Реализация вышеуказанных мероприятий обеспечила благоприятные условия для сохранения положительной динамики заработной платы </w:t>
      </w:r>
      <w:r>
        <w:rPr>
          <w:rFonts w:ascii="Times New Roman" w:hAnsi="Times New Roman" w:cs="Times New Roman"/>
        </w:rPr>
        <w:br/>
      </w:r>
      <w:r w:rsidRPr="00E176F4">
        <w:rPr>
          <w:rFonts w:ascii="Times New Roman" w:hAnsi="Times New Roman" w:cs="Times New Roman"/>
        </w:rPr>
        <w:t>в бюджетном секторе в 2019 году, а также обусловила</w:t>
      </w:r>
      <w:r w:rsidRPr="00E176F4">
        <w:rPr>
          <w:rFonts w:ascii="Times New Roman" w:hAnsi="Times New Roman" w:cs="Times New Roman"/>
          <w:noProof/>
          <w:szCs w:val="28"/>
        </w:rPr>
        <w:t xml:space="preserve"> предпосылки к росту реального содержания заработной платы указанной категории граждан в 2020 году</w:t>
      </w:r>
      <w:r>
        <w:rPr>
          <w:rFonts w:ascii="Times New Roman" w:hAnsi="Times New Roman" w:cs="Times New Roman"/>
          <w:noProof/>
          <w:szCs w:val="28"/>
        </w:rPr>
        <w:t xml:space="preserve">. </w:t>
      </w:r>
    </w:p>
    <w:p w:rsidR="00E05F55" w:rsidRDefault="00E05F55" w:rsidP="00E05F55">
      <w:pPr>
        <w:spacing w:before="120"/>
        <w:ind w:firstLine="709"/>
        <w:rPr>
          <w:rFonts w:ascii="Times New Roman" w:hAnsi="Times New Roman" w:cs="Times New Roman"/>
          <w:szCs w:val="28"/>
        </w:rPr>
      </w:pPr>
      <w:proofErr w:type="gramStart"/>
      <w:r w:rsidRPr="00E176F4">
        <w:rPr>
          <w:rFonts w:ascii="Times New Roman" w:hAnsi="Times New Roman" w:cs="Times New Roman"/>
        </w:rPr>
        <w:t>В рамках единой политики в области оплаты труда, проводимой на уровне Российской Федераций, с 1 октября 2020 года на 3 процента планируется увеличить (проиндексировать) размеры заработной платы работников бюджетной сферы края</w:t>
      </w:r>
      <w:r>
        <w:rPr>
          <w:rFonts w:ascii="Times New Roman" w:hAnsi="Times New Roman" w:cs="Times New Roman"/>
        </w:rPr>
        <w:t>,</w:t>
      </w:r>
      <w:r w:rsidRPr="00E176F4">
        <w:rPr>
          <w:rFonts w:ascii="Times New Roman" w:hAnsi="Times New Roman" w:cs="Times New Roman"/>
        </w:rPr>
        <w:t xml:space="preserve"> </w:t>
      </w:r>
      <w:r w:rsidRPr="00E176F4">
        <w:rPr>
          <w:rFonts w:ascii="Times New Roman" w:hAnsi="Times New Roman" w:cs="Times New Roman"/>
          <w:szCs w:val="28"/>
        </w:rPr>
        <w:t xml:space="preserve">за исключением заработной платы отдельных категорий работников, увеличение оплаты труда которых </w:t>
      </w:r>
      <w:r w:rsidRPr="00270639">
        <w:rPr>
          <w:rFonts w:ascii="Times New Roman" w:hAnsi="Times New Roman" w:cs="Times New Roman"/>
          <w:szCs w:val="28"/>
        </w:rPr>
        <w:t>осуществлялось ранее более высокими темпами в рамках реализации Указов, а также в связи с увеличением МРОТ.</w:t>
      </w:r>
      <w:proofErr w:type="gramEnd"/>
    </w:p>
    <w:p w:rsidR="007D26BB" w:rsidRDefault="007D26BB">
      <w:pPr>
        <w:spacing w:after="200" w:line="276" w:lineRule="auto"/>
        <w:jc w:val="left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br w:type="page"/>
      </w:r>
    </w:p>
    <w:tbl>
      <w:tblPr>
        <w:tblStyle w:val="a3"/>
        <w:tblW w:w="0" w:type="auto"/>
        <w:tblInd w:w="5070" w:type="dxa"/>
        <w:tblLook w:val="04A0"/>
      </w:tblPr>
      <w:tblGrid>
        <w:gridCol w:w="5068"/>
      </w:tblGrid>
      <w:tr w:rsidR="007D26BB" w:rsidTr="00AF4191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7D26BB" w:rsidRDefault="007D26BB" w:rsidP="00632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Приложение к Основным направлениям бюджетной политики </w:t>
            </w:r>
            <w:proofErr w:type="spellStart"/>
            <w:r w:rsidR="00632D04">
              <w:rPr>
                <w:rFonts w:ascii="Times New Roman" w:hAnsi="Times New Roman" w:cs="Times New Roman"/>
              </w:rPr>
              <w:t>Большетелекского</w:t>
            </w:r>
            <w:proofErr w:type="spellEnd"/>
            <w:r w:rsidR="00632D04">
              <w:rPr>
                <w:rFonts w:ascii="Times New Roman" w:hAnsi="Times New Roman" w:cs="Times New Roman"/>
              </w:rPr>
              <w:t xml:space="preserve"> сельсовета </w:t>
            </w:r>
            <w:r>
              <w:rPr>
                <w:rFonts w:ascii="Times New Roman" w:hAnsi="Times New Roman" w:cs="Times New Roman"/>
              </w:rPr>
              <w:t>на 2020 год и плановый период 2021–2022 годов</w:t>
            </w:r>
          </w:p>
        </w:tc>
      </w:tr>
    </w:tbl>
    <w:p w:rsidR="007D26BB" w:rsidRDefault="007D26BB" w:rsidP="007D26BB">
      <w:pPr>
        <w:rPr>
          <w:rFonts w:ascii="Times New Roman" w:hAnsi="Times New Roman" w:cs="Times New Roman"/>
        </w:rPr>
      </w:pPr>
    </w:p>
    <w:p w:rsidR="007D26BB" w:rsidRDefault="007D26BB" w:rsidP="007D26BB">
      <w:pPr>
        <w:rPr>
          <w:rFonts w:ascii="Times New Roman" w:hAnsi="Times New Roman" w:cs="Times New Roman"/>
        </w:rPr>
      </w:pPr>
    </w:p>
    <w:p w:rsidR="007D26BB" w:rsidRPr="00017751" w:rsidRDefault="00632D04" w:rsidP="007D26B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ГОСУДАРСТВЕННАЯ</w:t>
      </w:r>
      <w:r w:rsidR="007D26BB" w:rsidRPr="00017751">
        <w:rPr>
          <w:rFonts w:ascii="Times New Roman" w:hAnsi="Times New Roman" w:cs="Times New Roman"/>
          <w:b/>
        </w:rPr>
        <w:t xml:space="preserve"> ПРОГРАММ</w:t>
      </w:r>
      <w:r>
        <w:rPr>
          <w:rFonts w:ascii="Times New Roman" w:hAnsi="Times New Roman" w:cs="Times New Roman"/>
          <w:b/>
        </w:rPr>
        <w:t>А</w:t>
      </w:r>
      <w:r w:rsidR="007D26BB" w:rsidRPr="000177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БОЛЬШЕТЕЛЕКСКОГО СЕЛЬСОВЕТА</w:t>
      </w:r>
    </w:p>
    <w:p w:rsidR="007D26BB" w:rsidRPr="00BE427E" w:rsidRDefault="007D26BB" w:rsidP="007D26BB">
      <w:pPr>
        <w:jc w:val="center"/>
        <w:rPr>
          <w:rFonts w:ascii="Times New Roman" w:hAnsi="Times New Roman" w:cs="Times New Roman"/>
          <w:b/>
        </w:rPr>
      </w:pPr>
      <w:r w:rsidRPr="00BE427E">
        <w:rPr>
          <w:rFonts w:ascii="Times New Roman" w:hAnsi="Times New Roman" w:cs="Times New Roman"/>
          <w:b/>
        </w:rPr>
        <w:t xml:space="preserve">с объемами бюджетных ассигнований, предусмотренных на их реализацию проектом </w:t>
      </w:r>
      <w:r w:rsidR="00632D04">
        <w:rPr>
          <w:rFonts w:ascii="Times New Roman" w:hAnsi="Times New Roman" w:cs="Times New Roman"/>
          <w:b/>
        </w:rPr>
        <w:t>решения</w:t>
      </w:r>
      <w:r w:rsidRPr="00BE427E">
        <w:rPr>
          <w:rFonts w:ascii="Times New Roman" w:hAnsi="Times New Roman" w:cs="Times New Roman"/>
          <w:b/>
        </w:rPr>
        <w:t xml:space="preserve"> о бюджете </w:t>
      </w:r>
      <w:r w:rsidR="00632D04">
        <w:rPr>
          <w:rFonts w:ascii="Times New Roman" w:hAnsi="Times New Roman" w:cs="Times New Roman"/>
          <w:b/>
        </w:rPr>
        <w:t xml:space="preserve">сельсовета </w:t>
      </w:r>
      <w:r w:rsidRPr="00BE427E">
        <w:rPr>
          <w:rFonts w:ascii="Times New Roman" w:hAnsi="Times New Roman" w:cs="Times New Roman"/>
          <w:b/>
        </w:rPr>
        <w:t>на 2020 год</w:t>
      </w:r>
    </w:p>
    <w:p w:rsidR="007D26BB" w:rsidRPr="00BE427E" w:rsidRDefault="007D26BB" w:rsidP="007D26BB">
      <w:pPr>
        <w:jc w:val="center"/>
        <w:rPr>
          <w:rFonts w:ascii="Times New Roman" w:hAnsi="Times New Roman" w:cs="Times New Roman"/>
          <w:b/>
        </w:rPr>
      </w:pPr>
      <w:r w:rsidRPr="00BE427E">
        <w:rPr>
          <w:rFonts w:ascii="Times New Roman" w:hAnsi="Times New Roman" w:cs="Times New Roman"/>
          <w:b/>
        </w:rPr>
        <w:t>и плановый период 2021–2022 годов</w:t>
      </w:r>
    </w:p>
    <w:p w:rsidR="007D26BB" w:rsidRPr="00AB7C07" w:rsidRDefault="007D26BB" w:rsidP="007D26BB">
      <w:pPr>
        <w:rPr>
          <w:rFonts w:ascii="Times New Roman" w:hAnsi="Times New Roman" w:cs="Times New Roman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760"/>
        <w:gridCol w:w="4217"/>
        <w:gridCol w:w="1701"/>
        <w:gridCol w:w="1842"/>
        <w:gridCol w:w="1701"/>
      </w:tblGrid>
      <w:tr w:rsidR="007D26BB" w:rsidRPr="00AB7C07" w:rsidTr="00973F0B">
        <w:trPr>
          <w:trHeight w:val="435"/>
          <w:tblHeader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№ </w:t>
            </w: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br/>
            </w:r>
            <w:proofErr w:type="spellStart"/>
            <w:proofErr w:type="gramStart"/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п</w:t>
            </w:r>
            <w:proofErr w:type="spellEnd"/>
            <w:proofErr w:type="gramEnd"/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/</w:t>
            </w:r>
            <w:proofErr w:type="spellStart"/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4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D26BB" w:rsidRPr="00AB7C07" w:rsidRDefault="007D26BB" w:rsidP="00632D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Наименование </w:t>
            </w:r>
            <w:r w:rsidR="00632D04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муниципаль</w:t>
            </w: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ной программы </w:t>
            </w: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br/>
            </w:r>
            <w:proofErr w:type="spellStart"/>
            <w:r w:rsidR="00632D04">
              <w:rPr>
                <w:rFonts w:ascii="Times New Roman" w:hAnsi="Times New Roman" w:cs="Times New Roman"/>
              </w:rPr>
              <w:t>Большетелекского</w:t>
            </w:r>
            <w:proofErr w:type="spellEnd"/>
            <w:r w:rsidR="00632D04">
              <w:rPr>
                <w:rFonts w:ascii="Times New Roman" w:hAnsi="Times New Roman" w:cs="Times New Roman"/>
              </w:rPr>
              <w:t xml:space="preserve"> сельсовета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D26BB" w:rsidRPr="00AB7C07" w:rsidRDefault="007D26BB" w:rsidP="00973F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Объем средств, рублей</w:t>
            </w:r>
          </w:p>
        </w:tc>
      </w:tr>
      <w:tr w:rsidR="007D26BB" w:rsidRPr="00AB7C07" w:rsidTr="00973F0B">
        <w:trPr>
          <w:trHeight w:val="465"/>
          <w:tblHeader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6BB" w:rsidRPr="00AB7C07" w:rsidRDefault="007D26BB" w:rsidP="00AF419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2020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2022 год</w:t>
            </w:r>
          </w:p>
        </w:tc>
      </w:tr>
      <w:tr w:rsidR="007D26BB" w:rsidRPr="00AB7C07" w:rsidTr="00973F0B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6BB" w:rsidRPr="00AB7C07" w:rsidRDefault="00632D04" w:rsidP="00632D04"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Муниципаль</w:t>
            </w:r>
            <w:r w:rsidR="007D26BB" w:rsidRPr="00AB7C07">
              <w:rPr>
                <w:rFonts w:ascii="Times New Roman" w:hAnsi="Times New Roman" w:cs="Times New Roman"/>
                <w:color w:val="000000"/>
                <w:sz w:val="24"/>
              </w:rPr>
              <w:t xml:space="preserve">ная программа </w:t>
            </w:r>
            <w:proofErr w:type="spellStart"/>
            <w:r>
              <w:rPr>
                <w:rFonts w:ascii="Times New Roman" w:hAnsi="Times New Roman" w:cs="Times New Roman"/>
              </w:rPr>
              <w:t>Большетелекского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</w:t>
            </w:r>
            <w:r w:rsidR="007D26BB" w:rsidRPr="00AB7C07"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Обеспечение безопасности жизнедеятельности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Большетелекского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</w:t>
            </w:r>
            <w:r w:rsidR="007D26BB" w:rsidRPr="00AB7C07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973F0B">
              <w:rPr>
                <w:rFonts w:ascii="Times New Roman" w:hAnsi="Times New Roman" w:cs="Times New Roman"/>
                <w:bCs/>
                <w:color w:val="000000"/>
                <w:sz w:val="24"/>
              </w:rPr>
              <w:t>229 128,0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973F0B">
              <w:rPr>
                <w:rFonts w:ascii="Times New Roman" w:hAnsi="Times New Roman" w:cs="Times New Roman"/>
                <w:bCs/>
                <w:color w:val="000000"/>
                <w:sz w:val="24"/>
              </w:rPr>
              <w:t>1 355 043,0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244 513,0</w:t>
            </w:r>
          </w:p>
        </w:tc>
      </w:tr>
      <w:tr w:rsidR="007D26BB" w:rsidRPr="00AB7C07" w:rsidTr="00973F0B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hideMark/>
          </w:tcPr>
          <w:p w:rsidR="007D26BB" w:rsidRPr="00AB7C07" w:rsidRDefault="007D26BB" w:rsidP="00AF4191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proofErr w:type="spellStart"/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Непрограммные</w:t>
            </w:r>
            <w:proofErr w:type="spellEnd"/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73F0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3 214 280,0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73F0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2 952 311,0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2 856 527,0</w:t>
            </w:r>
          </w:p>
        </w:tc>
      </w:tr>
      <w:tr w:rsidR="007D26BB" w:rsidRPr="00AB7C07" w:rsidTr="00973F0B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D26BB" w:rsidRPr="00AB7C07" w:rsidRDefault="007D26BB" w:rsidP="00AF4191">
            <w:pPr>
              <w:jc w:val="left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D26BB" w:rsidRPr="00973F0B" w:rsidRDefault="007D26BB" w:rsidP="00AF4191">
            <w:pPr>
              <w:jc w:val="righ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73F0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109 325,0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973F0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 </w:t>
            </w:r>
            <w:r w:rsidRPr="00973F0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,0</w:t>
            </w:r>
          </w:p>
        </w:tc>
      </w:tr>
      <w:tr w:rsidR="007D26BB" w:rsidRPr="00AB7C07" w:rsidTr="00973F0B">
        <w:trPr>
          <w:trHeight w:val="3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  <w:hideMark/>
          </w:tcPr>
          <w:p w:rsidR="007D26BB" w:rsidRPr="00AB7C07" w:rsidRDefault="007D26B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vAlign w:val="center"/>
            <w:hideMark/>
          </w:tcPr>
          <w:p w:rsidR="007D26BB" w:rsidRPr="00AB7C07" w:rsidRDefault="007D26BB" w:rsidP="00AF4191">
            <w:pPr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AB7C07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ИТОГО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973F0B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3 443 408,0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973F0B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4 416 679,0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26BB" w:rsidRPr="00973F0B" w:rsidRDefault="00973F0B" w:rsidP="00AF41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973F0B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3 264 164,0</w:t>
            </w:r>
          </w:p>
        </w:tc>
      </w:tr>
    </w:tbl>
    <w:p w:rsidR="007D26BB" w:rsidRPr="00955F2E" w:rsidRDefault="007D26BB" w:rsidP="007D26BB"/>
    <w:p w:rsidR="007D26BB" w:rsidRDefault="007D26BB" w:rsidP="007D26BB">
      <w:pPr>
        <w:rPr>
          <w:rFonts w:ascii="Times New Roman" w:hAnsi="Times New Roman" w:cs="Times New Roman"/>
        </w:rPr>
      </w:pPr>
    </w:p>
    <w:p w:rsidR="007D26BB" w:rsidRDefault="007D26BB">
      <w:pPr>
        <w:spacing w:after="200"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32D04" w:rsidRPr="00017751" w:rsidRDefault="005740A9" w:rsidP="00632D04">
      <w:pPr>
        <w:jc w:val="center"/>
        <w:rPr>
          <w:rFonts w:ascii="Times New Roman" w:hAnsi="Times New Roman" w:cs="Times New Roman"/>
          <w:b/>
        </w:rPr>
      </w:pPr>
      <w:bookmarkStart w:id="0" w:name="_Toc243048133"/>
      <w:bookmarkStart w:id="1" w:name="_Toc243376849"/>
      <w:r w:rsidRPr="005740A9">
        <w:rPr>
          <w:rFonts w:ascii="Times New Roman" w:hAnsi="Times New Roman" w:cs="Times New Roman"/>
          <w:szCs w:val="28"/>
        </w:rPr>
        <w:lastRenderedPageBreak/>
        <w:t xml:space="preserve">ОСНОВНЫЕ НАПРАВЛЕНИЯ НАЛОГОВОЙ ПОЛИТИКИ </w:t>
      </w:r>
      <w:r w:rsidR="00632D04">
        <w:rPr>
          <w:rFonts w:ascii="Times New Roman" w:hAnsi="Times New Roman" w:cs="Times New Roman"/>
          <w:b/>
        </w:rPr>
        <w:t>БОЛЬШЕТЕЛЕКСКОГО СЕЛЬСОВЕТА</w:t>
      </w:r>
    </w:p>
    <w:p w:rsidR="005740A9" w:rsidRDefault="005740A9" w:rsidP="002C7736">
      <w:pPr>
        <w:pStyle w:val="1"/>
        <w:numPr>
          <w:ilvl w:val="0"/>
          <w:numId w:val="33"/>
        </w:numPr>
        <w:spacing w:before="120"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40A9">
        <w:rPr>
          <w:rFonts w:ascii="Times New Roman" w:hAnsi="Times New Roman" w:cs="Times New Roman"/>
          <w:sz w:val="28"/>
          <w:szCs w:val="28"/>
        </w:rPr>
        <w:t xml:space="preserve">НА 2020 ГОД И НА ПЛАНОВЫЙ ПЕРИОД </w:t>
      </w:r>
      <w:r w:rsidR="00017751">
        <w:rPr>
          <w:rFonts w:ascii="Times New Roman" w:hAnsi="Times New Roman" w:cs="Times New Roman"/>
          <w:sz w:val="28"/>
          <w:szCs w:val="28"/>
        </w:rPr>
        <w:br/>
      </w:r>
      <w:r w:rsidRPr="005740A9">
        <w:rPr>
          <w:rFonts w:ascii="Times New Roman" w:hAnsi="Times New Roman" w:cs="Times New Roman"/>
          <w:sz w:val="28"/>
          <w:szCs w:val="28"/>
        </w:rPr>
        <w:t>2021</w:t>
      </w:r>
      <w:r w:rsidR="00017751" w:rsidRPr="005740A9">
        <w:rPr>
          <w:rFonts w:ascii="Times New Roman" w:hAnsi="Times New Roman" w:cs="Times New Roman"/>
          <w:sz w:val="28"/>
          <w:szCs w:val="28"/>
        </w:rPr>
        <w:t>–</w:t>
      </w:r>
      <w:r w:rsidRPr="005740A9">
        <w:rPr>
          <w:rFonts w:ascii="Times New Roman" w:hAnsi="Times New Roman" w:cs="Times New Roman"/>
          <w:sz w:val="28"/>
          <w:szCs w:val="28"/>
        </w:rPr>
        <w:t xml:space="preserve">2022 ГОДОВ </w:t>
      </w:r>
      <w:bookmarkEnd w:id="0"/>
      <w:bookmarkEnd w:id="1"/>
    </w:p>
    <w:p w:rsidR="00C07A3D" w:rsidRDefault="00C07A3D" w:rsidP="00C07A3D">
      <w:pPr>
        <w:rPr>
          <w:lang w:eastAsia="ru-RU"/>
        </w:rPr>
      </w:pPr>
    </w:p>
    <w:p w:rsidR="005740A9" w:rsidRPr="005740A9" w:rsidRDefault="00AF4191" w:rsidP="00AF4191">
      <w:pPr>
        <w:pStyle w:val="2"/>
        <w:spacing w:before="120" w:after="0"/>
        <w:rPr>
          <w:rFonts w:ascii="Times New Roman" w:hAnsi="Times New Roman" w:cs="Times New Roman"/>
          <w:i w:val="0"/>
          <w:color w:val="000000"/>
        </w:rPr>
      </w:pPr>
      <w:r>
        <w:rPr>
          <w:rFonts w:ascii="Times New Roman" w:hAnsi="Times New Roman" w:cs="Times New Roman"/>
          <w:i w:val="0"/>
          <w:color w:val="000000"/>
        </w:rPr>
        <w:t xml:space="preserve">1. </w:t>
      </w:r>
      <w:r w:rsidR="005740A9" w:rsidRPr="005740A9">
        <w:rPr>
          <w:rFonts w:ascii="Times New Roman" w:hAnsi="Times New Roman" w:cs="Times New Roman"/>
          <w:i w:val="0"/>
          <w:color w:val="000000"/>
        </w:rPr>
        <w:t xml:space="preserve">Итоги реализации налоговой политики </w:t>
      </w:r>
      <w:proofErr w:type="spellStart"/>
      <w:r w:rsidR="00632D04" w:rsidRPr="00632D04">
        <w:rPr>
          <w:rFonts w:ascii="Times New Roman" w:hAnsi="Times New Roman" w:cs="Times New Roman"/>
          <w:i w:val="0"/>
        </w:rPr>
        <w:t>Большетелекского</w:t>
      </w:r>
      <w:proofErr w:type="spellEnd"/>
      <w:r w:rsidR="00632D04" w:rsidRPr="00632D04">
        <w:rPr>
          <w:rFonts w:ascii="Times New Roman" w:hAnsi="Times New Roman" w:cs="Times New Roman"/>
          <w:i w:val="0"/>
        </w:rPr>
        <w:t xml:space="preserve"> сельсовета</w:t>
      </w:r>
      <w:r w:rsidR="005740A9">
        <w:rPr>
          <w:rFonts w:ascii="Times New Roman" w:hAnsi="Times New Roman" w:cs="Times New Roman"/>
          <w:i w:val="0"/>
          <w:color w:val="000000"/>
        </w:rPr>
        <w:br/>
      </w:r>
      <w:r w:rsidR="005740A9" w:rsidRPr="005740A9">
        <w:rPr>
          <w:rFonts w:ascii="Times New Roman" w:hAnsi="Times New Roman" w:cs="Times New Roman"/>
          <w:i w:val="0"/>
          <w:color w:val="000000"/>
        </w:rPr>
        <w:t>в 2018</w:t>
      </w:r>
      <w:r w:rsidR="00A84522" w:rsidRPr="005740A9">
        <w:rPr>
          <w:rFonts w:ascii="Times New Roman" w:hAnsi="Times New Roman" w:cs="Times New Roman"/>
        </w:rPr>
        <w:t>–</w:t>
      </w:r>
      <w:r w:rsidR="005740A9" w:rsidRPr="005740A9">
        <w:rPr>
          <w:rFonts w:ascii="Times New Roman" w:hAnsi="Times New Roman" w:cs="Times New Roman"/>
          <w:i w:val="0"/>
          <w:color w:val="000000"/>
        </w:rPr>
        <w:t>2019 годах</w:t>
      </w:r>
    </w:p>
    <w:p w:rsidR="005740A9" w:rsidRPr="005740A9" w:rsidRDefault="005740A9" w:rsidP="002C7736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>Налоговая политика 2018-2019 годов предусматривала преемственность федеральных целей, повышения уровня жизни граждан, создания комфортных условий для проживания.</w:t>
      </w:r>
    </w:p>
    <w:p w:rsidR="005740A9" w:rsidRDefault="005740A9" w:rsidP="002C7736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>Для достижения этих целей реализованы мероприятия по ключевым направлениям.</w:t>
      </w:r>
    </w:p>
    <w:p w:rsidR="00C07A3D" w:rsidRPr="005740A9" w:rsidRDefault="00C07A3D" w:rsidP="002C7736">
      <w:pPr>
        <w:tabs>
          <w:tab w:val="left" w:pos="720"/>
        </w:tabs>
        <w:spacing w:before="120"/>
        <w:ind w:firstLine="709"/>
        <w:rPr>
          <w:rFonts w:ascii="Times New Roman" w:hAnsi="Times New Roman" w:cs="Times New Roman"/>
          <w:szCs w:val="28"/>
        </w:rPr>
      </w:pPr>
    </w:p>
    <w:p w:rsidR="00C07A3D" w:rsidRDefault="00C07A3D" w:rsidP="005740A9">
      <w:pPr>
        <w:pStyle w:val="a4"/>
        <w:spacing w:before="120" w:after="120"/>
        <w:ind w:left="0"/>
        <w:jc w:val="center"/>
        <w:rPr>
          <w:rFonts w:ascii="Times New Roman" w:hAnsi="Times New Roman" w:cs="Times New Roman"/>
          <w:b/>
          <w:szCs w:val="28"/>
        </w:rPr>
      </w:pPr>
    </w:p>
    <w:p w:rsidR="00632D04" w:rsidRDefault="00632D04" w:rsidP="005740A9">
      <w:pPr>
        <w:pStyle w:val="a4"/>
        <w:spacing w:before="120" w:after="120"/>
        <w:ind w:left="0"/>
        <w:jc w:val="center"/>
        <w:rPr>
          <w:rFonts w:ascii="Times New Roman" w:hAnsi="Times New Roman" w:cs="Times New Roman"/>
          <w:b/>
          <w:szCs w:val="28"/>
        </w:rPr>
      </w:pPr>
    </w:p>
    <w:p w:rsidR="00C07A3D" w:rsidRDefault="00C07A3D" w:rsidP="005740A9">
      <w:pPr>
        <w:pStyle w:val="a4"/>
        <w:spacing w:before="120" w:after="120"/>
        <w:ind w:left="0"/>
        <w:jc w:val="center"/>
        <w:rPr>
          <w:rFonts w:ascii="Times New Roman" w:hAnsi="Times New Roman" w:cs="Times New Roman"/>
          <w:b/>
          <w:szCs w:val="28"/>
        </w:rPr>
      </w:pPr>
    </w:p>
    <w:p w:rsidR="00C07A3D" w:rsidRDefault="00C07A3D" w:rsidP="005740A9">
      <w:pPr>
        <w:pStyle w:val="a4"/>
        <w:spacing w:before="120" w:after="120"/>
        <w:ind w:left="0"/>
        <w:jc w:val="center"/>
        <w:rPr>
          <w:rFonts w:ascii="Times New Roman" w:hAnsi="Times New Roman" w:cs="Times New Roman"/>
          <w:b/>
          <w:szCs w:val="28"/>
        </w:rPr>
      </w:pPr>
    </w:p>
    <w:p w:rsidR="00C07A3D" w:rsidRDefault="00C07A3D">
      <w:pPr>
        <w:spacing w:after="200" w:line="276" w:lineRule="auto"/>
        <w:jc w:val="left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br w:type="page"/>
      </w:r>
    </w:p>
    <w:p w:rsidR="005740A9" w:rsidRPr="005740A9" w:rsidRDefault="005740A9" w:rsidP="005740A9">
      <w:pPr>
        <w:pStyle w:val="a4"/>
        <w:spacing w:before="120" w:after="120"/>
        <w:ind w:left="0"/>
        <w:jc w:val="center"/>
        <w:rPr>
          <w:rFonts w:ascii="Times New Roman" w:hAnsi="Times New Roman" w:cs="Times New Roman"/>
          <w:b/>
          <w:szCs w:val="28"/>
        </w:rPr>
      </w:pPr>
      <w:r w:rsidRPr="005740A9">
        <w:rPr>
          <w:rFonts w:ascii="Times New Roman" w:hAnsi="Times New Roman" w:cs="Times New Roman"/>
          <w:b/>
          <w:szCs w:val="28"/>
        </w:rPr>
        <w:lastRenderedPageBreak/>
        <w:t>Структура налоговых льгот 2018 год</w:t>
      </w:r>
    </w:p>
    <w:p w:rsidR="005740A9" w:rsidRDefault="005740A9" w:rsidP="005740A9">
      <w:pPr>
        <w:spacing w:before="120"/>
        <w:rPr>
          <w:noProof/>
        </w:rPr>
      </w:pPr>
      <w:r>
        <w:rPr>
          <w:noProof/>
        </w:rPr>
        <w:t xml:space="preserve"> </w:t>
      </w:r>
      <w:r w:rsidR="00A84522">
        <w:rPr>
          <w:noProof/>
        </w:rPr>
        <w:t xml:space="preserve">           </w:t>
      </w:r>
    </w:p>
    <w:p w:rsidR="005740A9" w:rsidRDefault="00A84522" w:rsidP="005740A9">
      <w:pPr>
        <w:tabs>
          <w:tab w:val="left" w:pos="720"/>
        </w:tabs>
        <w:ind w:right="-144"/>
        <w:rPr>
          <w:sz w:val="22"/>
        </w:rPr>
      </w:pPr>
      <w:r>
        <w:rPr>
          <w:sz w:val="22"/>
        </w:rPr>
        <w:t xml:space="preserve">        </w:t>
      </w:r>
    </w:p>
    <w:p w:rsidR="005740A9" w:rsidRPr="00C219B2" w:rsidRDefault="000A0E8F" w:rsidP="00C219B2">
      <w:pPr>
        <w:spacing w:before="120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1.1</w:t>
      </w:r>
      <w:r w:rsidR="00C219B2">
        <w:rPr>
          <w:rFonts w:ascii="Times New Roman" w:hAnsi="Times New Roman" w:cs="Times New Roman"/>
          <w:b/>
          <w:bCs/>
          <w:szCs w:val="28"/>
        </w:rPr>
        <w:t xml:space="preserve">. </w:t>
      </w:r>
      <w:r w:rsidR="005740A9" w:rsidRPr="00C219B2">
        <w:rPr>
          <w:rFonts w:ascii="Times New Roman" w:hAnsi="Times New Roman" w:cs="Times New Roman"/>
          <w:b/>
          <w:bCs/>
          <w:szCs w:val="28"/>
        </w:rPr>
        <w:t>Повышение качества администрирования доходов</w:t>
      </w:r>
    </w:p>
    <w:p w:rsidR="000A0E8F" w:rsidRPr="005740A9" w:rsidRDefault="005740A9" w:rsidP="000A0E8F">
      <w:pPr>
        <w:widowControl w:val="0"/>
        <w:autoSpaceDE w:val="0"/>
        <w:autoSpaceDN w:val="0"/>
        <w:adjustRightInd w:val="0"/>
        <w:spacing w:before="120"/>
        <w:ind w:firstLine="708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bCs/>
          <w:szCs w:val="28"/>
        </w:rPr>
        <w:t xml:space="preserve">Повышение качества администрирования доходов является одним </w:t>
      </w:r>
      <w:r w:rsidR="00C219B2">
        <w:rPr>
          <w:rFonts w:ascii="Times New Roman" w:hAnsi="Times New Roman" w:cs="Times New Roman"/>
          <w:bCs/>
          <w:szCs w:val="28"/>
        </w:rPr>
        <w:br/>
      </w:r>
      <w:r w:rsidRPr="005740A9">
        <w:rPr>
          <w:rFonts w:ascii="Times New Roman" w:hAnsi="Times New Roman" w:cs="Times New Roman"/>
          <w:bCs/>
          <w:szCs w:val="28"/>
        </w:rPr>
        <w:t xml:space="preserve">из резервов увеличения доходов бюджета </w:t>
      </w:r>
      <w:r w:rsidR="000A0E8F">
        <w:rPr>
          <w:rFonts w:ascii="Times New Roman" w:hAnsi="Times New Roman" w:cs="Times New Roman"/>
          <w:bCs/>
          <w:szCs w:val="28"/>
        </w:rPr>
        <w:t>сельсовета</w:t>
      </w:r>
      <w:r w:rsidRPr="005740A9">
        <w:rPr>
          <w:rFonts w:ascii="Times New Roman" w:hAnsi="Times New Roman" w:cs="Times New Roman"/>
          <w:bCs/>
          <w:szCs w:val="28"/>
        </w:rPr>
        <w:t xml:space="preserve">. В рамках </w:t>
      </w:r>
      <w:proofErr w:type="gramStart"/>
      <w:r w:rsidRPr="005740A9">
        <w:rPr>
          <w:rFonts w:ascii="Times New Roman" w:hAnsi="Times New Roman" w:cs="Times New Roman"/>
          <w:bCs/>
          <w:szCs w:val="28"/>
        </w:rPr>
        <w:t>решения задач повышения качества работы</w:t>
      </w:r>
      <w:proofErr w:type="gramEnd"/>
      <w:r w:rsidRPr="005740A9">
        <w:rPr>
          <w:rFonts w:ascii="Times New Roman" w:hAnsi="Times New Roman" w:cs="Times New Roman"/>
          <w:bCs/>
          <w:szCs w:val="28"/>
        </w:rPr>
        <w:t xml:space="preserve"> с дебиторской задолженностью перед бюджетом, легализации налоговой базы и повышения качества прогнозирования доходов </w:t>
      </w:r>
    </w:p>
    <w:p w:rsidR="005740A9" w:rsidRPr="005740A9" w:rsidRDefault="005740A9" w:rsidP="000A0E8F">
      <w:pPr>
        <w:tabs>
          <w:tab w:val="left" w:pos="720"/>
        </w:tabs>
        <w:spacing w:before="120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 xml:space="preserve">продолжена работа </w:t>
      </w:r>
      <w:r w:rsidR="00B46D25">
        <w:rPr>
          <w:rFonts w:ascii="Times New Roman" w:hAnsi="Times New Roman" w:cs="Times New Roman"/>
          <w:szCs w:val="28"/>
        </w:rPr>
        <w:t xml:space="preserve">по </w:t>
      </w:r>
      <w:r w:rsidR="00B46D25">
        <w:rPr>
          <w:rFonts w:ascii="Times New Roman" w:hAnsi="Times New Roman" w:cs="Times New Roman"/>
          <w:color w:val="000000"/>
          <w:szCs w:val="28"/>
        </w:rPr>
        <w:t>повышению</w:t>
      </w:r>
      <w:r w:rsidRPr="005740A9">
        <w:rPr>
          <w:rFonts w:ascii="Times New Roman" w:hAnsi="Times New Roman" w:cs="Times New Roman"/>
          <w:color w:val="000000"/>
          <w:szCs w:val="28"/>
        </w:rPr>
        <w:t xml:space="preserve"> собираемости плат</w:t>
      </w:r>
      <w:r w:rsidR="000A0E8F">
        <w:rPr>
          <w:rFonts w:ascii="Times New Roman" w:hAnsi="Times New Roman" w:cs="Times New Roman"/>
          <w:color w:val="000000"/>
          <w:szCs w:val="28"/>
        </w:rPr>
        <w:t xml:space="preserve">ежей и сокращения задолженности по </w:t>
      </w:r>
      <w:r w:rsidRPr="005740A9">
        <w:rPr>
          <w:rFonts w:ascii="Times New Roman" w:hAnsi="Times New Roman" w:cs="Times New Roman"/>
          <w:color w:val="000000"/>
          <w:szCs w:val="28"/>
        </w:rPr>
        <w:t xml:space="preserve">платежам </w:t>
      </w:r>
      <w:r>
        <w:rPr>
          <w:rFonts w:ascii="Times New Roman" w:hAnsi="Times New Roman" w:cs="Times New Roman"/>
          <w:color w:val="000000"/>
          <w:szCs w:val="28"/>
        </w:rPr>
        <w:br/>
      </w:r>
      <w:r w:rsidRPr="005740A9">
        <w:rPr>
          <w:rFonts w:ascii="Times New Roman" w:hAnsi="Times New Roman" w:cs="Times New Roman"/>
          <w:color w:val="000000"/>
          <w:szCs w:val="28"/>
        </w:rPr>
        <w:t xml:space="preserve">в бюджет </w:t>
      </w:r>
      <w:proofErr w:type="spellStart"/>
      <w:r w:rsidR="00B46D25">
        <w:rPr>
          <w:rFonts w:ascii="Times New Roman" w:hAnsi="Times New Roman" w:cs="Times New Roman"/>
          <w:color w:val="000000"/>
          <w:szCs w:val="28"/>
        </w:rPr>
        <w:t>Большетелекского</w:t>
      </w:r>
      <w:proofErr w:type="spellEnd"/>
      <w:r w:rsidR="00B46D25">
        <w:rPr>
          <w:rFonts w:ascii="Times New Roman" w:hAnsi="Times New Roman" w:cs="Times New Roman"/>
          <w:color w:val="000000"/>
          <w:szCs w:val="28"/>
        </w:rPr>
        <w:t xml:space="preserve"> сельсовета</w:t>
      </w:r>
      <w:r w:rsidRPr="005740A9">
        <w:rPr>
          <w:rFonts w:ascii="Times New Roman" w:hAnsi="Times New Roman" w:cs="Times New Roman"/>
          <w:color w:val="000000"/>
          <w:szCs w:val="28"/>
        </w:rPr>
        <w:t>.</w:t>
      </w:r>
    </w:p>
    <w:p w:rsidR="00B46D25" w:rsidRDefault="00B46D25" w:rsidP="00C219B2">
      <w:pPr>
        <w:widowControl w:val="0"/>
        <w:autoSpaceDE w:val="0"/>
        <w:autoSpaceDN w:val="0"/>
        <w:adjustRightInd w:val="0"/>
        <w:spacing w:before="120"/>
        <w:rPr>
          <w:rFonts w:ascii="Times New Roman" w:hAnsi="Times New Roman" w:cs="Times New Roman"/>
          <w:szCs w:val="28"/>
        </w:rPr>
      </w:pPr>
    </w:p>
    <w:p w:rsidR="005740A9" w:rsidRPr="00C219B2" w:rsidRDefault="00C219B2" w:rsidP="00C219B2">
      <w:pPr>
        <w:widowControl w:val="0"/>
        <w:autoSpaceDE w:val="0"/>
        <w:autoSpaceDN w:val="0"/>
        <w:adjustRightInd w:val="0"/>
        <w:spacing w:before="12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2) </w:t>
      </w:r>
      <w:r w:rsidR="005740A9" w:rsidRPr="00C219B2">
        <w:rPr>
          <w:rFonts w:ascii="Times New Roman" w:hAnsi="Times New Roman" w:cs="Times New Roman"/>
          <w:b/>
          <w:bCs/>
          <w:szCs w:val="28"/>
        </w:rPr>
        <w:t>Взаимодействие с администраторами доходов бюджета</w:t>
      </w:r>
    </w:p>
    <w:p w:rsidR="005740A9" w:rsidRPr="005740A9" w:rsidRDefault="005740A9" w:rsidP="005740A9">
      <w:pPr>
        <w:widowControl w:val="0"/>
        <w:autoSpaceDE w:val="0"/>
        <w:autoSpaceDN w:val="0"/>
        <w:adjustRightInd w:val="0"/>
        <w:spacing w:before="120"/>
        <w:ind w:left="708"/>
        <w:rPr>
          <w:rFonts w:ascii="Times New Roman" w:hAnsi="Times New Roman" w:cs="Times New Roman"/>
          <w:b/>
          <w:i/>
          <w:szCs w:val="28"/>
        </w:rPr>
      </w:pPr>
      <w:r w:rsidRPr="005740A9">
        <w:rPr>
          <w:rFonts w:ascii="Times New Roman" w:hAnsi="Times New Roman" w:cs="Times New Roman"/>
          <w:b/>
          <w:bCs/>
          <w:i/>
          <w:szCs w:val="28"/>
        </w:rPr>
        <w:t>Совершенствование методик прогнозирования доходов</w:t>
      </w:r>
    </w:p>
    <w:p w:rsidR="005740A9" w:rsidRPr="005740A9" w:rsidRDefault="005740A9" w:rsidP="005740A9">
      <w:pPr>
        <w:pStyle w:val="aff3"/>
        <w:suppressAutoHyphens/>
        <w:spacing w:before="60" w:after="60"/>
        <w:ind w:firstLine="720"/>
        <w:jc w:val="both"/>
        <w:rPr>
          <w:sz w:val="28"/>
          <w:szCs w:val="28"/>
        </w:rPr>
      </w:pPr>
      <w:r w:rsidRPr="005740A9">
        <w:rPr>
          <w:sz w:val="28"/>
          <w:szCs w:val="28"/>
        </w:rPr>
        <w:t xml:space="preserve">Продолжена работа с Управлением Федеральной налоговой службы </w:t>
      </w:r>
      <w:r w:rsidR="00C206E7">
        <w:rPr>
          <w:sz w:val="28"/>
          <w:szCs w:val="28"/>
        </w:rPr>
        <w:br/>
      </w:r>
      <w:r w:rsidRPr="005740A9">
        <w:rPr>
          <w:sz w:val="28"/>
          <w:szCs w:val="28"/>
        </w:rPr>
        <w:t xml:space="preserve">по Красноярскому краю по совершенствованию методики прогнозирования поступлений доходов в бюджет </w:t>
      </w:r>
      <w:proofErr w:type="spellStart"/>
      <w:r w:rsidR="00B46D25" w:rsidRPr="00B46D25">
        <w:rPr>
          <w:color w:val="000000"/>
          <w:sz w:val="28"/>
          <w:szCs w:val="28"/>
        </w:rPr>
        <w:t>Большетелекского</w:t>
      </w:r>
      <w:proofErr w:type="spellEnd"/>
      <w:r w:rsidR="00B46D25" w:rsidRPr="00B46D25">
        <w:rPr>
          <w:color w:val="000000"/>
          <w:sz w:val="28"/>
          <w:szCs w:val="28"/>
        </w:rPr>
        <w:t xml:space="preserve"> сельсовета</w:t>
      </w:r>
      <w:r w:rsidR="00B46D25" w:rsidRPr="005740A9">
        <w:rPr>
          <w:sz w:val="28"/>
          <w:szCs w:val="28"/>
        </w:rPr>
        <w:t xml:space="preserve"> </w:t>
      </w:r>
      <w:r w:rsidRPr="005740A9">
        <w:rPr>
          <w:sz w:val="28"/>
          <w:szCs w:val="28"/>
        </w:rPr>
        <w:t xml:space="preserve">на очередной финансовый год и плановый период, утвержденной Приказом УФНС России по Красноярскому краю от 20.06.2018 № ДБ-2.1-02/110@. </w:t>
      </w:r>
    </w:p>
    <w:p w:rsidR="005740A9" w:rsidRPr="005740A9" w:rsidRDefault="005740A9" w:rsidP="005740A9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b/>
          <w:bCs/>
          <w:i/>
          <w:szCs w:val="28"/>
        </w:rPr>
      </w:pPr>
      <w:r w:rsidRPr="005740A9">
        <w:rPr>
          <w:rFonts w:ascii="Times New Roman" w:hAnsi="Times New Roman" w:cs="Times New Roman"/>
          <w:b/>
          <w:bCs/>
          <w:i/>
          <w:szCs w:val="28"/>
        </w:rPr>
        <w:t>Повышение эффективности деятельности органов местного самоуправления в части доходов местных бюджетов</w:t>
      </w:r>
    </w:p>
    <w:p w:rsidR="005740A9" w:rsidRPr="005740A9" w:rsidRDefault="005740A9" w:rsidP="005740A9">
      <w:pPr>
        <w:widowControl w:val="0"/>
        <w:autoSpaceDE w:val="0"/>
        <w:autoSpaceDN w:val="0"/>
        <w:adjustRightInd w:val="0"/>
        <w:spacing w:before="120"/>
        <w:ind w:firstLine="708"/>
        <w:rPr>
          <w:rFonts w:ascii="Times New Roman" w:hAnsi="Times New Roman" w:cs="Times New Roman"/>
          <w:bCs/>
          <w:szCs w:val="28"/>
        </w:rPr>
      </w:pPr>
      <w:r w:rsidRPr="005740A9">
        <w:rPr>
          <w:rFonts w:ascii="Times New Roman" w:hAnsi="Times New Roman" w:cs="Times New Roman"/>
          <w:bCs/>
          <w:szCs w:val="28"/>
        </w:rPr>
        <w:t xml:space="preserve">В целях повышения эффективности деятельности по наращиванию доходного потенциала </w:t>
      </w:r>
      <w:r w:rsidR="004C77F4">
        <w:rPr>
          <w:rFonts w:ascii="Times New Roman" w:hAnsi="Times New Roman" w:cs="Times New Roman"/>
          <w:bCs/>
          <w:szCs w:val="28"/>
        </w:rPr>
        <w:t>бюджета сельсовета</w:t>
      </w:r>
      <w:r w:rsidRPr="005740A9">
        <w:rPr>
          <w:rFonts w:ascii="Times New Roman" w:hAnsi="Times New Roman" w:cs="Times New Roman"/>
          <w:bCs/>
          <w:szCs w:val="28"/>
        </w:rPr>
        <w:t xml:space="preserve"> </w:t>
      </w:r>
      <w:r w:rsidR="00C206E7">
        <w:rPr>
          <w:rFonts w:ascii="Times New Roman" w:hAnsi="Times New Roman" w:cs="Times New Roman"/>
          <w:bCs/>
          <w:szCs w:val="28"/>
        </w:rPr>
        <w:br/>
      </w:r>
      <w:r w:rsidRPr="005740A9">
        <w:rPr>
          <w:rFonts w:ascii="Times New Roman" w:hAnsi="Times New Roman" w:cs="Times New Roman"/>
          <w:bCs/>
          <w:szCs w:val="28"/>
        </w:rPr>
        <w:t>в 2018 и 2019 годах ежеквартально проводится оценка деятельности по показателям:</w:t>
      </w:r>
    </w:p>
    <w:p w:rsidR="005740A9" w:rsidRPr="005740A9" w:rsidRDefault="005740A9" w:rsidP="002C7736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bCs/>
          <w:szCs w:val="28"/>
        </w:rPr>
      </w:pPr>
      <w:r w:rsidRPr="005740A9">
        <w:rPr>
          <w:rFonts w:ascii="Times New Roman" w:hAnsi="Times New Roman" w:cs="Times New Roman"/>
          <w:bCs/>
          <w:szCs w:val="28"/>
        </w:rPr>
        <w:t>внесение сведений в Федеральную информационную адресную систему (далее – ФИАС);</w:t>
      </w:r>
    </w:p>
    <w:p w:rsidR="005740A9" w:rsidRPr="005740A9" w:rsidRDefault="005740A9" w:rsidP="002C7736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bCs/>
          <w:szCs w:val="28"/>
        </w:rPr>
      </w:pPr>
      <w:r w:rsidRPr="005740A9">
        <w:rPr>
          <w:rFonts w:ascii="Times New Roman" w:hAnsi="Times New Roman" w:cs="Times New Roman"/>
          <w:bCs/>
          <w:szCs w:val="28"/>
        </w:rPr>
        <w:t>уточнение данных в Едином государственном реестре недвижимости (далее – ЕГРН) о земельных уча</w:t>
      </w:r>
      <w:r w:rsidR="004C77F4">
        <w:rPr>
          <w:rFonts w:ascii="Times New Roman" w:hAnsi="Times New Roman" w:cs="Times New Roman"/>
          <w:bCs/>
          <w:szCs w:val="28"/>
        </w:rPr>
        <w:t>стках без кадастровой стоимости.</w:t>
      </w:r>
    </w:p>
    <w:p w:rsidR="005740A9" w:rsidRPr="005740A9" w:rsidRDefault="005740A9" w:rsidP="005740A9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bCs/>
          <w:szCs w:val="28"/>
        </w:rPr>
      </w:pPr>
      <w:r w:rsidRPr="005740A9">
        <w:rPr>
          <w:rFonts w:ascii="Times New Roman" w:hAnsi="Times New Roman" w:cs="Times New Roman"/>
          <w:bCs/>
          <w:szCs w:val="28"/>
        </w:rPr>
        <w:t>По результатам анализа показателей выявлены объекты недвижимости, не вовлеченные в налоговый оборот, а также используемые не по целевому назначению:</w:t>
      </w:r>
    </w:p>
    <w:p w:rsidR="005740A9" w:rsidRPr="005740A9" w:rsidRDefault="005740A9" w:rsidP="005740A9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bCs/>
          <w:szCs w:val="28"/>
        </w:rPr>
      </w:pPr>
      <w:r w:rsidRPr="005740A9">
        <w:rPr>
          <w:rFonts w:ascii="Times New Roman" w:hAnsi="Times New Roman" w:cs="Times New Roman"/>
          <w:bCs/>
          <w:szCs w:val="28"/>
        </w:rPr>
        <w:t xml:space="preserve">земельные участки без кадастровой стоимости по причине отсутствия </w:t>
      </w:r>
      <w:r w:rsidR="00C206E7">
        <w:rPr>
          <w:rFonts w:ascii="Times New Roman" w:hAnsi="Times New Roman" w:cs="Times New Roman"/>
          <w:bCs/>
          <w:szCs w:val="28"/>
        </w:rPr>
        <w:br/>
      </w:r>
      <w:r w:rsidRPr="005740A9">
        <w:rPr>
          <w:rFonts w:ascii="Times New Roman" w:hAnsi="Times New Roman" w:cs="Times New Roman"/>
          <w:bCs/>
          <w:szCs w:val="28"/>
        </w:rPr>
        <w:t>в ЕГРН сведений о категории земель либо о виде разрешенного использования;</w:t>
      </w:r>
    </w:p>
    <w:p w:rsidR="005740A9" w:rsidRPr="005740A9" w:rsidRDefault="005740A9" w:rsidP="004C77F4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bCs/>
          <w:szCs w:val="28"/>
        </w:rPr>
      </w:pPr>
      <w:proofErr w:type="gramStart"/>
      <w:r w:rsidRPr="005740A9">
        <w:rPr>
          <w:rFonts w:ascii="Times New Roman" w:hAnsi="Times New Roman" w:cs="Times New Roman"/>
          <w:bCs/>
          <w:szCs w:val="28"/>
        </w:rPr>
        <w:t xml:space="preserve">объекты, имеющие некорректные данные об адресах в ФИАС, </w:t>
      </w:r>
      <w:r w:rsidR="00C206E7">
        <w:rPr>
          <w:rFonts w:ascii="Times New Roman" w:hAnsi="Times New Roman" w:cs="Times New Roman"/>
          <w:bCs/>
          <w:szCs w:val="28"/>
        </w:rPr>
        <w:br/>
      </w:r>
      <w:r w:rsidRPr="005740A9">
        <w:rPr>
          <w:rFonts w:ascii="Times New Roman" w:hAnsi="Times New Roman" w:cs="Times New Roman"/>
          <w:bCs/>
          <w:szCs w:val="28"/>
        </w:rPr>
        <w:t xml:space="preserve">что не позволяет их идентифицировать для налогового учета и привлечь владельцев недвижимости к уплате налога на имущество физических </w:t>
      </w:r>
      <w:proofErr w:type="spellStart"/>
      <w:r w:rsidRPr="005740A9">
        <w:rPr>
          <w:rFonts w:ascii="Times New Roman" w:hAnsi="Times New Roman" w:cs="Times New Roman"/>
          <w:bCs/>
          <w:szCs w:val="28"/>
        </w:rPr>
        <w:t>лиц;</w:t>
      </w:r>
      <w:r w:rsidR="004C77F4">
        <w:rPr>
          <w:rFonts w:ascii="Times New Roman" w:hAnsi="Times New Roman" w:cs="Times New Roman"/>
          <w:bCs/>
          <w:szCs w:val="28"/>
        </w:rPr>
        <w:t>.</w:t>
      </w:r>
      <w:r w:rsidRPr="005740A9">
        <w:rPr>
          <w:rFonts w:ascii="Times New Roman" w:hAnsi="Times New Roman" w:cs="Times New Roman"/>
          <w:bCs/>
          <w:szCs w:val="28"/>
        </w:rPr>
        <w:t>Росреестра</w:t>
      </w:r>
      <w:proofErr w:type="spellEnd"/>
      <w:r w:rsidRPr="005740A9">
        <w:rPr>
          <w:rFonts w:ascii="Times New Roman" w:hAnsi="Times New Roman" w:cs="Times New Roman"/>
          <w:bCs/>
          <w:szCs w:val="28"/>
        </w:rPr>
        <w:t xml:space="preserve"> по Красноярскому краю в целях повышения доходов от использования земельных участков за 1 полугодие </w:t>
      </w:r>
      <w:r w:rsidR="002C7736">
        <w:rPr>
          <w:rFonts w:ascii="Times New Roman" w:hAnsi="Times New Roman" w:cs="Times New Roman"/>
          <w:bCs/>
          <w:szCs w:val="28"/>
        </w:rPr>
        <w:br/>
      </w:r>
      <w:r w:rsidRPr="005740A9">
        <w:rPr>
          <w:rFonts w:ascii="Times New Roman" w:hAnsi="Times New Roman" w:cs="Times New Roman"/>
          <w:bCs/>
          <w:szCs w:val="28"/>
        </w:rPr>
        <w:lastRenderedPageBreak/>
        <w:t xml:space="preserve">2019 года </w:t>
      </w:r>
      <w:r w:rsidR="004C77F4">
        <w:rPr>
          <w:rFonts w:ascii="Times New Roman" w:hAnsi="Times New Roman" w:cs="Times New Roman"/>
          <w:bCs/>
          <w:szCs w:val="28"/>
        </w:rPr>
        <w:t xml:space="preserve"> </w:t>
      </w:r>
      <w:r w:rsidRPr="005740A9">
        <w:rPr>
          <w:rFonts w:ascii="Times New Roman" w:hAnsi="Times New Roman" w:cs="Times New Roman"/>
          <w:bCs/>
          <w:szCs w:val="28"/>
        </w:rPr>
        <w:t xml:space="preserve"> были уточнены характеристики земельных участков (категории и (или) вида разрешенного использования) и определена их кадастровая стоимость.</w:t>
      </w:r>
      <w:proofErr w:type="gramEnd"/>
    </w:p>
    <w:p w:rsidR="005740A9" w:rsidRPr="005740A9" w:rsidRDefault="004C77F4" w:rsidP="005740A9">
      <w:pPr>
        <w:widowControl w:val="0"/>
        <w:autoSpaceDE w:val="0"/>
        <w:autoSpaceDN w:val="0"/>
        <w:adjustRightInd w:val="0"/>
        <w:spacing w:before="120"/>
        <w:ind w:firstLine="708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В</w:t>
      </w:r>
      <w:r w:rsidR="005740A9" w:rsidRPr="005740A9">
        <w:rPr>
          <w:rFonts w:ascii="Times New Roman" w:hAnsi="Times New Roman" w:cs="Times New Roman"/>
          <w:bCs/>
          <w:szCs w:val="28"/>
        </w:rPr>
        <w:t xml:space="preserve"> рамках осуществления муниципального зе</w:t>
      </w:r>
      <w:r>
        <w:rPr>
          <w:rFonts w:ascii="Times New Roman" w:hAnsi="Times New Roman" w:cs="Times New Roman"/>
          <w:bCs/>
          <w:szCs w:val="28"/>
        </w:rPr>
        <w:t xml:space="preserve">мельного контроля за 2018 год и год проводились плановые </w:t>
      </w:r>
      <w:r w:rsidR="005740A9" w:rsidRPr="005740A9">
        <w:rPr>
          <w:rFonts w:ascii="Times New Roman" w:hAnsi="Times New Roman" w:cs="Times New Roman"/>
          <w:bCs/>
          <w:szCs w:val="28"/>
        </w:rPr>
        <w:t>проверк</w:t>
      </w:r>
      <w:r>
        <w:rPr>
          <w:rFonts w:ascii="Times New Roman" w:hAnsi="Times New Roman" w:cs="Times New Roman"/>
          <w:bCs/>
          <w:szCs w:val="28"/>
        </w:rPr>
        <w:t>и</w:t>
      </w:r>
      <w:r w:rsidR="005740A9" w:rsidRPr="005740A9">
        <w:rPr>
          <w:rFonts w:ascii="Times New Roman" w:hAnsi="Times New Roman" w:cs="Times New Roman"/>
          <w:bCs/>
          <w:szCs w:val="28"/>
        </w:rPr>
        <w:t xml:space="preserve"> и осмотров земельных участков.</w:t>
      </w:r>
    </w:p>
    <w:p w:rsidR="005740A9" w:rsidRPr="005740A9" w:rsidRDefault="005740A9" w:rsidP="004C77F4">
      <w:pPr>
        <w:spacing w:before="120"/>
        <w:ind w:right="-5"/>
        <w:rPr>
          <w:rFonts w:ascii="Times New Roman" w:hAnsi="Times New Roman" w:cs="Times New Roman"/>
          <w:i/>
          <w:szCs w:val="28"/>
        </w:rPr>
      </w:pPr>
      <w:r w:rsidRPr="005740A9">
        <w:rPr>
          <w:rFonts w:ascii="Times New Roman" w:hAnsi="Times New Roman" w:cs="Times New Roman"/>
          <w:i/>
          <w:szCs w:val="28"/>
        </w:rPr>
        <w:t>Снижение недоимки</w:t>
      </w:r>
    </w:p>
    <w:p w:rsidR="005740A9" w:rsidRPr="005740A9" w:rsidRDefault="005740A9" w:rsidP="005740A9">
      <w:pPr>
        <w:spacing w:before="120"/>
        <w:ind w:right="-5" w:firstLine="670"/>
        <w:jc w:val="right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>тыс. рубле</w:t>
      </w:r>
      <w:r w:rsidRPr="005740A9">
        <w:rPr>
          <w:rFonts w:ascii="Times New Roman" w:hAnsi="Times New Roman" w:cs="Times New Roman"/>
        </w:rPr>
        <w:t>й</w:t>
      </w:r>
      <w:r w:rsidRPr="005740A9">
        <w:rPr>
          <w:rFonts w:ascii="Times New Roman" w:hAnsi="Times New Roman" w:cs="Times New Roman"/>
          <w:szCs w:val="28"/>
        </w:rPr>
        <w:t xml:space="preserve"> </w:t>
      </w:r>
    </w:p>
    <w:tbl>
      <w:tblPr>
        <w:tblW w:w="9706" w:type="dxa"/>
        <w:tblInd w:w="103" w:type="dxa"/>
        <w:tblLook w:val="04A0"/>
      </w:tblPr>
      <w:tblGrid>
        <w:gridCol w:w="4258"/>
        <w:gridCol w:w="1417"/>
        <w:gridCol w:w="1560"/>
        <w:gridCol w:w="1431"/>
        <w:gridCol w:w="1040"/>
      </w:tblGrid>
      <w:tr w:rsidR="005740A9" w:rsidRPr="005740A9" w:rsidTr="005740A9">
        <w:trPr>
          <w:trHeight w:val="342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A9" w:rsidRPr="005740A9" w:rsidRDefault="005740A9" w:rsidP="005740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Наименование налога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A9" w:rsidRPr="005740A9" w:rsidRDefault="005740A9" w:rsidP="005740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на 01.01.18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A9" w:rsidRPr="005740A9" w:rsidRDefault="005740A9" w:rsidP="005740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на 01.01.19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A9" w:rsidRPr="005740A9" w:rsidRDefault="005740A9" w:rsidP="005740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Отклонение</w:t>
            </w:r>
            <w:proofErr w:type="gramStart"/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 xml:space="preserve"> (+,-) </w:t>
            </w:r>
            <w:proofErr w:type="gramEnd"/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0A9" w:rsidRPr="005740A9" w:rsidRDefault="005740A9" w:rsidP="005740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 xml:space="preserve">Темп </w:t>
            </w:r>
            <w:proofErr w:type="spellStart"/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роста,%</w:t>
            </w:r>
            <w:proofErr w:type="spellEnd"/>
          </w:p>
        </w:tc>
      </w:tr>
      <w:tr w:rsidR="005740A9" w:rsidRPr="005740A9" w:rsidTr="005740A9">
        <w:trPr>
          <w:trHeight w:val="342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40A9" w:rsidRPr="005740A9" w:rsidTr="002C7736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color w:val="000000" w:themeColor="text1"/>
                <w:sz w:val="22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D87773" w:rsidP="005740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35,173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D87773" w:rsidP="005740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12,188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D87773" w:rsidP="00D87773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-22,985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F55A24" w:rsidP="00F55A2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65</w:t>
            </w:r>
            <w:r w:rsidR="005740A9" w:rsidRPr="005740A9">
              <w:rPr>
                <w:rFonts w:ascii="Times New Roman" w:hAnsi="Times New Roman" w:cs="Times New Roman"/>
                <w:color w:val="000000" w:themeColor="text1"/>
                <w:sz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3</w:t>
            </w:r>
          </w:p>
        </w:tc>
      </w:tr>
      <w:tr w:rsidR="005740A9" w:rsidRPr="005740A9" w:rsidTr="002C7736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color w:val="000000" w:themeColor="text1"/>
                <w:sz w:val="22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D87773" w:rsidP="005740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0,568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D87773" w:rsidP="005740A9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0,299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5740A9" w:rsidP="00D87773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color w:val="000000" w:themeColor="text1"/>
                <w:sz w:val="22"/>
              </w:rPr>
              <w:t>-</w:t>
            </w:r>
            <w:r w:rsidR="00D87773">
              <w:rPr>
                <w:rFonts w:ascii="Times New Roman" w:hAnsi="Times New Roman" w:cs="Times New Roman"/>
                <w:color w:val="000000" w:themeColor="text1"/>
                <w:sz w:val="22"/>
              </w:rPr>
              <w:t>0,269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F55A24" w:rsidP="00F55A2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47</w:t>
            </w:r>
            <w:r w:rsidR="0047279D">
              <w:rPr>
                <w:rFonts w:ascii="Times New Roman" w:hAnsi="Times New Roman" w:cs="Times New Roman"/>
                <w:color w:val="000000" w:themeColor="text1"/>
                <w:sz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4</w:t>
            </w:r>
          </w:p>
        </w:tc>
      </w:tr>
      <w:tr w:rsidR="005740A9" w:rsidRPr="005740A9" w:rsidTr="002C7736">
        <w:trPr>
          <w:trHeight w:val="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0A9" w:rsidRPr="005740A9" w:rsidRDefault="005740A9" w:rsidP="005740A9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D87773" w:rsidP="005740A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35,741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D87773" w:rsidP="005740A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12,487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5740A9" w:rsidP="005740A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-</w:t>
            </w:r>
            <w:r w:rsidR="00D8777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23,254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A9" w:rsidRPr="005740A9" w:rsidRDefault="00F55A24" w:rsidP="00F55A24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112</w:t>
            </w:r>
            <w:r w:rsidR="005740A9" w:rsidRPr="005740A9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  <w:t>7</w:t>
            </w:r>
          </w:p>
        </w:tc>
      </w:tr>
    </w:tbl>
    <w:p w:rsidR="005740A9" w:rsidRPr="005740A9" w:rsidRDefault="005740A9" w:rsidP="005740A9">
      <w:pPr>
        <w:spacing w:before="120"/>
        <w:ind w:right="-5" w:firstLine="670"/>
        <w:rPr>
          <w:rFonts w:ascii="Times New Roman" w:hAnsi="Times New Roman" w:cs="Times New Roman"/>
          <w:szCs w:val="28"/>
        </w:rPr>
      </w:pPr>
      <w:proofErr w:type="gramStart"/>
      <w:r w:rsidRPr="005740A9">
        <w:rPr>
          <w:rFonts w:ascii="Times New Roman" w:hAnsi="Times New Roman" w:cs="Times New Roman"/>
          <w:szCs w:val="28"/>
        </w:rPr>
        <w:t xml:space="preserve">По сравнению с началом года недоимка по налогам в бюджет </w:t>
      </w:r>
      <w:r w:rsidR="00F55A24">
        <w:rPr>
          <w:rFonts w:ascii="Times New Roman" w:hAnsi="Times New Roman" w:cs="Times New Roman"/>
          <w:szCs w:val="28"/>
        </w:rPr>
        <w:t>сельсовета</w:t>
      </w:r>
      <w:r w:rsidRPr="005740A9">
        <w:rPr>
          <w:rFonts w:ascii="Times New Roman" w:hAnsi="Times New Roman" w:cs="Times New Roman"/>
          <w:szCs w:val="28"/>
        </w:rPr>
        <w:t xml:space="preserve"> на 01.09.2019 снизилась на </w:t>
      </w:r>
      <w:r w:rsidR="00F55A24">
        <w:rPr>
          <w:rFonts w:ascii="Times New Roman" w:hAnsi="Times New Roman" w:cs="Times New Roman"/>
          <w:szCs w:val="28"/>
        </w:rPr>
        <w:t>23</w:t>
      </w:r>
      <w:r w:rsidRPr="005740A9">
        <w:rPr>
          <w:rFonts w:ascii="Times New Roman" w:hAnsi="Times New Roman" w:cs="Times New Roman"/>
          <w:szCs w:val="28"/>
        </w:rPr>
        <w:t>,</w:t>
      </w:r>
      <w:r w:rsidR="00F55A24">
        <w:rPr>
          <w:rFonts w:ascii="Times New Roman" w:hAnsi="Times New Roman" w:cs="Times New Roman"/>
          <w:szCs w:val="28"/>
        </w:rPr>
        <w:t xml:space="preserve">254 тыс. рублей </w:t>
      </w:r>
      <w:r w:rsidRPr="005740A9">
        <w:rPr>
          <w:rFonts w:ascii="Times New Roman" w:hAnsi="Times New Roman" w:cs="Times New Roman"/>
          <w:szCs w:val="28"/>
        </w:rPr>
        <w:t xml:space="preserve">за счет сокращения недоимки по имущественным налогам: </w:t>
      </w:r>
      <w:r w:rsidR="00F55A24">
        <w:rPr>
          <w:rFonts w:ascii="Times New Roman" w:hAnsi="Times New Roman" w:cs="Times New Roman"/>
          <w:szCs w:val="28"/>
        </w:rPr>
        <w:t>земельному налогу – на 65</w:t>
      </w:r>
      <w:r w:rsidRPr="005740A9">
        <w:rPr>
          <w:rFonts w:ascii="Times New Roman" w:hAnsi="Times New Roman" w:cs="Times New Roman"/>
          <w:szCs w:val="28"/>
        </w:rPr>
        <w:t>,</w:t>
      </w:r>
      <w:r w:rsidR="00F55A24">
        <w:rPr>
          <w:rFonts w:ascii="Times New Roman" w:hAnsi="Times New Roman" w:cs="Times New Roman"/>
          <w:szCs w:val="28"/>
        </w:rPr>
        <w:t>3</w:t>
      </w:r>
      <w:r w:rsidRPr="005740A9">
        <w:rPr>
          <w:rFonts w:ascii="Times New Roman" w:hAnsi="Times New Roman" w:cs="Times New Roman"/>
          <w:szCs w:val="28"/>
        </w:rPr>
        <w:t xml:space="preserve">%, налогу на </w:t>
      </w:r>
      <w:r w:rsidR="00F55A24">
        <w:rPr>
          <w:rFonts w:ascii="Times New Roman" w:hAnsi="Times New Roman" w:cs="Times New Roman"/>
          <w:szCs w:val="28"/>
        </w:rPr>
        <w:t>имущество физических лиц – на 47</w:t>
      </w:r>
      <w:r w:rsidRPr="005740A9">
        <w:rPr>
          <w:rFonts w:ascii="Times New Roman" w:hAnsi="Times New Roman" w:cs="Times New Roman"/>
          <w:szCs w:val="28"/>
        </w:rPr>
        <w:t>,</w:t>
      </w:r>
      <w:r w:rsidR="00F55A24">
        <w:rPr>
          <w:rFonts w:ascii="Times New Roman" w:hAnsi="Times New Roman" w:cs="Times New Roman"/>
          <w:szCs w:val="28"/>
        </w:rPr>
        <w:t>4</w:t>
      </w:r>
      <w:r w:rsidRPr="005740A9">
        <w:rPr>
          <w:rFonts w:ascii="Times New Roman" w:hAnsi="Times New Roman" w:cs="Times New Roman"/>
          <w:szCs w:val="28"/>
        </w:rPr>
        <w:t>%. Ежемесячно совместно с Уп</w:t>
      </w:r>
      <w:r w:rsidR="00F55A24">
        <w:rPr>
          <w:rFonts w:ascii="Times New Roman" w:hAnsi="Times New Roman" w:cs="Times New Roman"/>
          <w:szCs w:val="28"/>
        </w:rPr>
        <w:t xml:space="preserve">равлением Федеральной налоговой службы </w:t>
      </w:r>
      <w:r w:rsidRPr="005740A9">
        <w:rPr>
          <w:rFonts w:ascii="Times New Roman" w:hAnsi="Times New Roman" w:cs="Times New Roman"/>
          <w:szCs w:val="28"/>
        </w:rPr>
        <w:t xml:space="preserve">по Красноярскому краю проводится анализ состояния недоимки по налогам </w:t>
      </w:r>
      <w:r w:rsidR="00C206E7">
        <w:rPr>
          <w:rFonts w:ascii="Times New Roman" w:hAnsi="Times New Roman" w:cs="Times New Roman"/>
          <w:szCs w:val="28"/>
        </w:rPr>
        <w:br/>
      </w:r>
      <w:r w:rsidRPr="005740A9">
        <w:rPr>
          <w:rFonts w:ascii="Times New Roman" w:hAnsi="Times New Roman" w:cs="Times New Roman"/>
          <w:szCs w:val="28"/>
        </w:rPr>
        <w:t>и сборам, принимаются меры по ее сокращению.</w:t>
      </w:r>
      <w:proofErr w:type="gramEnd"/>
    </w:p>
    <w:p w:rsidR="005740A9" w:rsidRDefault="005740A9" w:rsidP="005740A9">
      <w:pPr>
        <w:spacing w:before="120"/>
        <w:ind w:right="-5" w:firstLine="670"/>
        <w:rPr>
          <w:szCs w:val="28"/>
        </w:rPr>
      </w:pPr>
    </w:p>
    <w:p w:rsidR="00A84522" w:rsidRDefault="00C219B2" w:rsidP="00973F0B">
      <w:pPr>
        <w:pStyle w:val="2"/>
        <w:spacing w:afterLines="60"/>
        <w:rPr>
          <w:rFonts w:ascii="Times New Roman" w:hAnsi="Times New Roman" w:cs="Times New Roman"/>
          <w:i w:val="0"/>
          <w:color w:val="000000"/>
        </w:rPr>
      </w:pPr>
      <w:r>
        <w:rPr>
          <w:rFonts w:ascii="Times New Roman" w:hAnsi="Times New Roman" w:cs="Times New Roman"/>
          <w:i w:val="0"/>
        </w:rPr>
        <w:t xml:space="preserve">2. </w:t>
      </w:r>
      <w:r w:rsidR="00A84522" w:rsidRPr="00A84522">
        <w:rPr>
          <w:rFonts w:ascii="Times New Roman" w:hAnsi="Times New Roman" w:cs="Times New Roman"/>
          <w:i w:val="0"/>
        </w:rPr>
        <w:t>Цели и задачи налоговой политики на 2020</w:t>
      </w:r>
      <w:r w:rsidR="00A84522" w:rsidRPr="00A84522">
        <w:rPr>
          <w:rFonts w:ascii="Times New Roman" w:hAnsi="Times New Roman" w:cs="Times New Roman"/>
          <w:i w:val="0"/>
          <w:color w:val="000000"/>
        </w:rPr>
        <w:t>–</w:t>
      </w:r>
      <w:r w:rsidR="00A84522" w:rsidRPr="00A84522">
        <w:rPr>
          <w:rFonts w:ascii="Times New Roman" w:hAnsi="Times New Roman" w:cs="Times New Roman"/>
          <w:i w:val="0"/>
        </w:rPr>
        <w:t>2022 годы</w:t>
      </w:r>
      <w:r w:rsidR="00A84522" w:rsidRPr="005740A9">
        <w:rPr>
          <w:rFonts w:ascii="Times New Roman" w:hAnsi="Times New Roman" w:cs="Times New Roman"/>
          <w:i w:val="0"/>
          <w:color w:val="000000"/>
        </w:rPr>
        <w:t xml:space="preserve"> </w:t>
      </w:r>
    </w:p>
    <w:p w:rsidR="005740A9" w:rsidRPr="005740A9" w:rsidRDefault="005740A9" w:rsidP="005740A9">
      <w:pPr>
        <w:widowControl w:val="0"/>
        <w:autoSpaceDE w:val="0"/>
        <w:autoSpaceDN w:val="0"/>
        <w:adjustRightInd w:val="0"/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 xml:space="preserve">Целью налоговой политики на 2020 год и плановый период 2021–2022 годов является наращивание экономического и налогового потенциала, мобилизация доходов </w:t>
      </w:r>
      <w:r w:rsidR="00F55A24">
        <w:rPr>
          <w:rFonts w:ascii="Times New Roman" w:hAnsi="Times New Roman" w:cs="Times New Roman"/>
          <w:szCs w:val="28"/>
        </w:rPr>
        <w:t>местного бюджета</w:t>
      </w:r>
      <w:r w:rsidRPr="005740A9">
        <w:rPr>
          <w:rFonts w:ascii="Times New Roman" w:hAnsi="Times New Roman" w:cs="Times New Roman"/>
          <w:szCs w:val="28"/>
        </w:rPr>
        <w:t xml:space="preserve"> в условиях решения задач, поставленных Президентом Российской Федерации в качестве национальных целей развития страны. </w:t>
      </w:r>
    </w:p>
    <w:p w:rsidR="005740A9" w:rsidRDefault="00FD68AA" w:rsidP="005740A9">
      <w:pPr>
        <w:rPr>
          <w:szCs w:val="28"/>
        </w:rPr>
      </w:pPr>
      <w:r>
        <w:rPr>
          <w:noProof/>
        </w:rPr>
        <w:t xml:space="preserve">      </w:t>
      </w:r>
    </w:p>
    <w:p w:rsidR="005740A9" w:rsidRPr="00542F56" w:rsidRDefault="000A0E8F" w:rsidP="00542F56">
      <w:pPr>
        <w:tabs>
          <w:tab w:val="left" w:pos="851"/>
          <w:tab w:val="left" w:pos="993"/>
        </w:tabs>
        <w:spacing w:before="12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2.1</w:t>
      </w:r>
      <w:r w:rsidR="00542F56">
        <w:rPr>
          <w:rFonts w:ascii="Times New Roman" w:hAnsi="Times New Roman" w:cs="Times New Roman"/>
          <w:b/>
          <w:szCs w:val="28"/>
        </w:rPr>
        <w:t xml:space="preserve">. </w:t>
      </w:r>
      <w:r w:rsidR="005740A9" w:rsidRPr="00542F56">
        <w:rPr>
          <w:rFonts w:ascii="Times New Roman" w:hAnsi="Times New Roman" w:cs="Times New Roman"/>
          <w:b/>
          <w:szCs w:val="28"/>
        </w:rPr>
        <w:t xml:space="preserve">Изменение подходов к оценке эффективности налоговых льгот </w:t>
      </w:r>
      <w:r w:rsidR="00267A1C" w:rsidRPr="00542F56">
        <w:rPr>
          <w:rFonts w:ascii="Times New Roman" w:hAnsi="Times New Roman" w:cs="Times New Roman"/>
          <w:b/>
          <w:szCs w:val="28"/>
        </w:rPr>
        <w:t>(</w:t>
      </w:r>
      <w:r w:rsidR="005740A9" w:rsidRPr="00542F56">
        <w:rPr>
          <w:rFonts w:ascii="Times New Roman" w:hAnsi="Times New Roman" w:cs="Times New Roman"/>
          <w:b/>
          <w:szCs w:val="28"/>
        </w:rPr>
        <w:t>налоговы</w:t>
      </w:r>
      <w:r w:rsidR="00267A1C" w:rsidRPr="00542F56">
        <w:rPr>
          <w:rFonts w:ascii="Times New Roman" w:hAnsi="Times New Roman" w:cs="Times New Roman"/>
          <w:b/>
          <w:szCs w:val="28"/>
        </w:rPr>
        <w:t>х</w:t>
      </w:r>
      <w:r w:rsidR="005740A9" w:rsidRPr="00542F56">
        <w:rPr>
          <w:rFonts w:ascii="Times New Roman" w:hAnsi="Times New Roman" w:cs="Times New Roman"/>
          <w:b/>
          <w:szCs w:val="28"/>
        </w:rPr>
        <w:t xml:space="preserve"> расход</w:t>
      </w:r>
      <w:r w:rsidR="00267A1C" w:rsidRPr="00542F56">
        <w:rPr>
          <w:rFonts w:ascii="Times New Roman" w:hAnsi="Times New Roman" w:cs="Times New Roman"/>
          <w:b/>
          <w:szCs w:val="28"/>
        </w:rPr>
        <w:t>ов)</w:t>
      </w:r>
      <w:r w:rsidR="005740A9" w:rsidRPr="00542F56">
        <w:rPr>
          <w:rFonts w:ascii="Times New Roman" w:hAnsi="Times New Roman" w:cs="Times New Roman"/>
          <w:b/>
          <w:szCs w:val="28"/>
        </w:rPr>
        <w:t xml:space="preserve"> </w:t>
      </w:r>
    </w:p>
    <w:p w:rsidR="005740A9" w:rsidRPr="005740A9" w:rsidRDefault="005740A9" w:rsidP="005740A9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>В конце 2018 года Бюджетный кодекс Российской Федерации дополнен статьей 174.3, которая предусматривает реализацию внедрения в бюджетный процесс системы учета, анализа и контроля льгот и преференций по налогам.</w:t>
      </w:r>
    </w:p>
    <w:p w:rsidR="005740A9" w:rsidRPr="005740A9" w:rsidRDefault="005740A9" w:rsidP="005740A9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 xml:space="preserve">Меры налоговой поддержки физических и юридических лиц в соответствии с приоритетами социально-экономической политики теперь рассматриваются как аналог прямых бюджетных расходов или «налоговые расходы». Бюджетное законодательство устанавливает обязанность формирования каждым публично-правовым образованием перечня соответствующих налоговых расходов </w:t>
      </w:r>
      <w:r w:rsidR="00A84522">
        <w:rPr>
          <w:rFonts w:ascii="Times New Roman" w:hAnsi="Times New Roman" w:cs="Times New Roman"/>
          <w:szCs w:val="28"/>
        </w:rPr>
        <w:br/>
      </w:r>
      <w:r w:rsidRPr="005740A9">
        <w:rPr>
          <w:rFonts w:ascii="Times New Roman" w:hAnsi="Times New Roman" w:cs="Times New Roman"/>
          <w:szCs w:val="28"/>
        </w:rPr>
        <w:t xml:space="preserve">и осуществления ежегодной оценки налоговых расходов в соответствии </w:t>
      </w:r>
      <w:r w:rsidR="00A84522">
        <w:rPr>
          <w:rFonts w:ascii="Times New Roman" w:hAnsi="Times New Roman" w:cs="Times New Roman"/>
          <w:szCs w:val="28"/>
        </w:rPr>
        <w:br/>
      </w:r>
      <w:r w:rsidRPr="005740A9">
        <w:rPr>
          <w:rFonts w:ascii="Times New Roman" w:hAnsi="Times New Roman" w:cs="Times New Roman"/>
          <w:szCs w:val="28"/>
        </w:rPr>
        <w:t xml:space="preserve">с едиными подходами к оценке эффективности налоговых льгот. </w:t>
      </w:r>
    </w:p>
    <w:p w:rsidR="005740A9" w:rsidRDefault="005740A9" w:rsidP="005740A9">
      <w:pPr>
        <w:spacing w:before="120"/>
        <w:jc w:val="center"/>
        <w:rPr>
          <w:szCs w:val="28"/>
          <w:highlight w:val="yellow"/>
        </w:rPr>
      </w:pPr>
    </w:p>
    <w:p w:rsidR="005740A9" w:rsidRDefault="005740A9" w:rsidP="005740A9">
      <w:pPr>
        <w:spacing w:before="120"/>
        <w:ind w:firstLine="709"/>
        <w:rPr>
          <w:szCs w:val="28"/>
          <w:highlight w:val="yellow"/>
        </w:rPr>
      </w:pPr>
    </w:p>
    <w:p w:rsidR="005740A9" w:rsidRPr="00542F56" w:rsidRDefault="00542F56" w:rsidP="00542F56">
      <w:pPr>
        <w:tabs>
          <w:tab w:val="left" w:pos="851"/>
          <w:tab w:val="left" w:pos="993"/>
        </w:tabs>
        <w:spacing w:before="120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2</w:t>
      </w:r>
      <w:r w:rsidR="000A0E8F">
        <w:rPr>
          <w:rFonts w:ascii="Times New Roman" w:hAnsi="Times New Roman" w:cs="Times New Roman"/>
          <w:b/>
          <w:szCs w:val="28"/>
        </w:rPr>
        <w:t>.</w:t>
      </w:r>
      <w:r>
        <w:rPr>
          <w:rFonts w:ascii="Times New Roman" w:hAnsi="Times New Roman" w:cs="Times New Roman"/>
          <w:b/>
          <w:szCs w:val="28"/>
        </w:rPr>
        <w:t xml:space="preserve">2. </w:t>
      </w:r>
      <w:r w:rsidR="005740A9" w:rsidRPr="00542F56">
        <w:rPr>
          <w:rFonts w:ascii="Times New Roman" w:hAnsi="Times New Roman" w:cs="Times New Roman"/>
          <w:b/>
          <w:szCs w:val="28"/>
        </w:rPr>
        <w:t>Повышение качества админист</w:t>
      </w:r>
      <w:r w:rsidR="00C3360F">
        <w:rPr>
          <w:rFonts w:ascii="Times New Roman" w:hAnsi="Times New Roman" w:cs="Times New Roman"/>
          <w:b/>
          <w:szCs w:val="28"/>
        </w:rPr>
        <w:t>рирования доходов бюджета</w:t>
      </w:r>
    </w:p>
    <w:p w:rsidR="005740A9" w:rsidRPr="005740A9" w:rsidRDefault="005740A9" w:rsidP="005740A9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 xml:space="preserve">В целях проведения единой налоговой политики на территории края </w:t>
      </w:r>
      <w:r w:rsidR="00A84522">
        <w:rPr>
          <w:rFonts w:ascii="Times New Roman" w:hAnsi="Times New Roman" w:cs="Times New Roman"/>
          <w:szCs w:val="28"/>
        </w:rPr>
        <w:br/>
      </w:r>
      <w:r w:rsidRPr="005740A9">
        <w:rPr>
          <w:rFonts w:ascii="Times New Roman" w:hAnsi="Times New Roman" w:cs="Times New Roman"/>
          <w:szCs w:val="28"/>
        </w:rPr>
        <w:t>в отношении местных нал</w:t>
      </w:r>
      <w:r w:rsidR="000A0E8F">
        <w:rPr>
          <w:rFonts w:ascii="Times New Roman" w:hAnsi="Times New Roman" w:cs="Times New Roman"/>
          <w:szCs w:val="28"/>
        </w:rPr>
        <w:t>огов, будет организована работа</w:t>
      </w:r>
      <w:r w:rsidRPr="005740A9">
        <w:rPr>
          <w:rFonts w:ascii="Times New Roman" w:hAnsi="Times New Roman" w:cs="Times New Roman"/>
          <w:szCs w:val="28"/>
        </w:rPr>
        <w:t xml:space="preserve"> по при</w:t>
      </w:r>
      <w:r w:rsidR="000A0E8F">
        <w:rPr>
          <w:rFonts w:ascii="Times New Roman" w:hAnsi="Times New Roman" w:cs="Times New Roman"/>
          <w:szCs w:val="28"/>
        </w:rPr>
        <w:t>ведению решений представительного органа</w:t>
      </w:r>
      <w:r w:rsidRPr="005740A9">
        <w:rPr>
          <w:rFonts w:ascii="Times New Roman" w:hAnsi="Times New Roman" w:cs="Times New Roman"/>
          <w:szCs w:val="28"/>
        </w:rPr>
        <w:t xml:space="preserve"> местного самоуправления по земельному налогу в соответствие с изменениями федерального законодательства. </w:t>
      </w:r>
    </w:p>
    <w:p w:rsidR="005740A9" w:rsidRPr="005740A9" w:rsidRDefault="005740A9" w:rsidP="005740A9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>Продолжится мониторинг резул</w:t>
      </w:r>
      <w:r w:rsidR="00C3360F">
        <w:rPr>
          <w:rFonts w:ascii="Times New Roman" w:hAnsi="Times New Roman" w:cs="Times New Roman"/>
          <w:szCs w:val="28"/>
        </w:rPr>
        <w:t>ьтативности деятельности органа</w:t>
      </w:r>
      <w:r w:rsidRPr="005740A9">
        <w:rPr>
          <w:rFonts w:ascii="Times New Roman" w:hAnsi="Times New Roman" w:cs="Times New Roman"/>
          <w:szCs w:val="28"/>
        </w:rPr>
        <w:t xml:space="preserve"> местного самоуправления по работе с объектами недвижимости − проведению мероприятий земельного контроля, внесению сведений в ФИАС, уточнению данных в ЕГРН </w:t>
      </w:r>
      <w:r w:rsidR="00A84522">
        <w:rPr>
          <w:rFonts w:ascii="Times New Roman" w:hAnsi="Times New Roman" w:cs="Times New Roman"/>
          <w:szCs w:val="28"/>
        </w:rPr>
        <w:br/>
      </w:r>
      <w:r w:rsidRPr="005740A9">
        <w:rPr>
          <w:rFonts w:ascii="Times New Roman" w:hAnsi="Times New Roman" w:cs="Times New Roman"/>
          <w:szCs w:val="28"/>
        </w:rPr>
        <w:t>о земельных участках без кадастрово</w:t>
      </w:r>
      <w:r w:rsidR="00C3360F">
        <w:rPr>
          <w:rFonts w:ascii="Times New Roman" w:hAnsi="Times New Roman" w:cs="Times New Roman"/>
          <w:szCs w:val="28"/>
        </w:rPr>
        <w:t>й стоимости</w:t>
      </w:r>
      <w:r w:rsidRPr="005740A9">
        <w:rPr>
          <w:rFonts w:ascii="Times New Roman" w:hAnsi="Times New Roman" w:cs="Times New Roman"/>
          <w:szCs w:val="28"/>
        </w:rPr>
        <w:t>.</w:t>
      </w:r>
    </w:p>
    <w:p w:rsidR="005740A9" w:rsidRPr="005740A9" w:rsidRDefault="005740A9" w:rsidP="005740A9">
      <w:pPr>
        <w:spacing w:before="120"/>
        <w:ind w:firstLine="709"/>
        <w:rPr>
          <w:rFonts w:ascii="Times New Roman" w:hAnsi="Times New Roman" w:cs="Times New Roman"/>
          <w:szCs w:val="28"/>
        </w:rPr>
      </w:pPr>
      <w:r w:rsidRPr="005740A9">
        <w:rPr>
          <w:rFonts w:ascii="Times New Roman" w:hAnsi="Times New Roman" w:cs="Times New Roman"/>
          <w:szCs w:val="28"/>
        </w:rPr>
        <w:t xml:space="preserve">В целях </w:t>
      </w:r>
      <w:r w:rsidR="00C3360F">
        <w:rPr>
          <w:rFonts w:ascii="Times New Roman" w:hAnsi="Times New Roman" w:cs="Times New Roman"/>
          <w:szCs w:val="28"/>
        </w:rPr>
        <w:t>увеличения поступлений в местный бюджет</w:t>
      </w:r>
      <w:r w:rsidRPr="005740A9">
        <w:rPr>
          <w:rFonts w:ascii="Times New Roman" w:hAnsi="Times New Roman" w:cs="Times New Roman"/>
          <w:szCs w:val="28"/>
        </w:rPr>
        <w:t xml:space="preserve"> налоговых </w:t>
      </w:r>
      <w:r w:rsidR="00A84522">
        <w:rPr>
          <w:rFonts w:ascii="Times New Roman" w:hAnsi="Times New Roman" w:cs="Times New Roman"/>
          <w:szCs w:val="28"/>
        </w:rPr>
        <w:br/>
      </w:r>
      <w:r w:rsidRPr="005740A9">
        <w:rPr>
          <w:rFonts w:ascii="Times New Roman" w:hAnsi="Times New Roman" w:cs="Times New Roman"/>
          <w:szCs w:val="28"/>
        </w:rPr>
        <w:t>и неналоговых доходов от использования имущества стоит задача обеспечения полного учета имущества и земельных участков, вовлечения максимального количества объектов недвижимости в налоговый оборот.</w:t>
      </w: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764483" w:rsidRDefault="00764483">
      <w:pPr>
        <w:rPr>
          <w:rFonts w:ascii="Times New Roman" w:hAnsi="Times New Roman" w:cs="Times New Roman"/>
        </w:rPr>
      </w:pPr>
    </w:p>
    <w:p w:rsidR="005960C9" w:rsidRDefault="005960C9">
      <w:pPr>
        <w:rPr>
          <w:rFonts w:ascii="Times New Roman" w:hAnsi="Times New Roman" w:cs="Times New Roman"/>
        </w:rPr>
      </w:pPr>
    </w:p>
    <w:p w:rsidR="005960C9" w:rsidRDefault="005960C9">
      <w:pPr>
        <w:rPr>
          <w:rFonts w:ascii="Times New Roman" w:hAnsi="Times New Roman" w:cs="Times New Roman"/>
        </w:rPr>
      </w:pPr>
    </w:p>
    <w:p w:rsidR="005960C9" w:rsidRDefault="005960C9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p w:rsidR="00206277" w:rsidRDefault="00206277">
      <w:pPr>
        <w:rPr>
          <w:rFonts w:ascii="Times New Roman" w:hAnsi="Times New Roman" w:cs="Times New Roman"/>
        </w:rPr>
      </w:pPr>
    </w:p>
    <w:sectPr w:rsidR="00206277" w:rsidSect="00DA1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850" w:bottom="964" w:left="1134" w:header="709" w:footer="709" w:gutter="0"/>
      <w:pgNumType w:start="1817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F1" w:rsidRDefault="005517F1" w:rsidP="00A129D7">
      <w:r>
        <w:separator/>
      </w:r>
    </w:p>
  </w:endnote>
  <w:endnote w:type="continuationSeparator" w:id="0">
    <w:p w:rsidR="005517F1" w:rsidRDefault="005517F1" w:rsidP="00A12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3FE" w:rsidRDefault="00B503F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3FE" w:rsidRDefault="00B503F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3FE" w:rsidRDefault="00B503F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F1" w:rsidRDefault="005517F1" w:rsidP="00A129D7">
      <w:r>
        <w:separator/>
      </w:r>
    </w:p>
  </w:footnote>
  <w:footnote w:type="continuationSeparator" w:id="0">
    <w:p w:rsidR="005517F1" w:rsidRDefault="005517F1" w:rsidP="00A12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3FE" w:rsidRDefault="00B503F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7097"/>
      <w:docPartObj>
        <w:docPartGallery w:val="Page Numbers (Top of Page)"/>
        <w:docPartUnique/>
      </w:docPartObj>
    </w:sdtPr>
    <w:sdtContent>
      <w:p w:rsidR="00632D04" w:rsidRDefault="00854343">
        <w:pPr>
          <w:pStyle w:val="a6"/>
          <w:jc w:val="right"/>
        </w:pPr>
      </w:p>
    </w:sdtContent>
  </w:sdt>
  <w:p w:rsidR="00632D04" w:rsidRDefault="00632D0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8719"/>
      <w:docPartObj>
        <w:docPartGallery w:val="Page Numbers (Top of Page)"/>
        <w:docPartUnique/>
      </w:docPartObj>
    </w:sdtPr>
    <w:sdtContent>
      <w:p w:rsidR="00632D04" w:rsidRDefault="00854343" w:rsidP="00B503FE">
        <w:pPr>
          <w:pStyle w:val="a6"/>
        </w:pPr>
      </w:p>
    </w:sdtContent>
  </w:sdt>
  <w:p w:rsidR="00632D04" w:rsidRDefault="00632D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47138C"/>
    <w:multiLevelType w:val="hybridMultilevel"/>
    <w:tmpl w:val="114C26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E"/>
    <w:multiLevelType w:val="singleLevel"/>
    <w:tmpl w:val="01B60D14"/>
    <w:lvl w:ilvl="0">
      <w:numFmt w:val="bullet"/>
      <w:lvlText w:val="*"/>
      <w:lvlJc w:val="left"/>
    </w:lvl>
  </w:abstractNum>
  <w:abstractNum w:abstractNumId="2">
    <w:nsid w:val="0073640C"/>
    <w:multiLevelType w:val="hybridMultilevel"/>
    <w:tmpl w:val="CD0005D8"/>
    <w:lvl w:ilvl="0" w:tplc="07D4C060">
      <w:start w:val="2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0770425"/>
    <w:multiLevelType w:val="hybridMultilevel"/>
    <w:tmpl w:val="709A1D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094537D"/>
    <w:multiLevelType w:val="multilevel"/>
    <w:tmpl w:val="54D28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2C0496"/>
    <w:multiLevelType w:val="hybridMultilevel"/>
    <w:tmpl w:val="6A863654"/>
    <w:lvl w:ilvl="0" w:tplc="007AC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2E653C2"/>
    <w:multiLevelType w:val="hybridMultilevel"/>
    <w:tmpl w:val="DF8EFA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3D11909"/>
    <w:multiLevelType w:val="multilevel"/>
    <w:tmpl w:val="4BEE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6F04940"/>
    <w:multiLevelType w:val="hybridMultilevel"/>
    <w:tmpl w:val="03A888D4"/>
    <w:lvl w:ilvl="0" w:tplc="AE905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8066D95"/>
    <w:multiLevelType w:val="hybridMultilevel"/>
    <w:tmpl w:val="3E301FB6"/>
    <w:lvl w:ilvl="0" w:tplc="4B2C2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EEC3462"/>
    <w:multiLevelType w:val="hybridMultilevel"/>
    <w:tmpl w:val="B94AC2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4F816C9"/>
    <w:multiLevelType w:val="hybridMultilevel"/>
    <w:tmpl w:val="F650003A"/>
    <w:lvl w:ilvl="0" w:tplc="6B5878B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C3680"/>
    <w:multiLevelType w:val="multilevel"/>
    <w:tmpl w:val="1D243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AE344B"/>
    <w:multiLevelType w:val="hybridMultilevel"/>
    <w:tmpl w:val="5808AFE0"/>
    <w:lvl w:ilvl="0" w:tplc="D4D0E728">
      <w:start w:val="1"/>
      <w:numFmt w:val="upperRoman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0748E"/>
    <w:multiLevelType w:val="hybridMultilevel"/>
    <w:tmpl w:val="C7F6C0B0"/>
    <w:lvl w:ilvl="0" w:tplc="0419000D">
      <w:start w:val="1"/>
      <w:numFmt w:val="bullet"/>
      <w:lvlText w:val=""/>
      <w:lvlJc w:val="left"/>
      <w:pPr>
        <w:ind w:left="1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5">
    <w:nsid w:val="22204D30"/>
    <w:multiLevelType w:val="hybridMultilevel"/>
    <w:tmpl w:val="DED08378"/>
    <w:lvl w:ilvl="0" w:tplc="3CB8EC8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3826805"/>
    <w:multiLevelType w:val="hybridMultilevel"/>
    <w:tmpl w:val="38A6A168"/>
    <w:lvl w:ilvl="0" w:tplc="20C21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074B7D"/>
    <w:multiLevelType w:val="hybridMultilevel"/>
    <w:tmpl w:val="D682E110"/>
    <w:lvl w:ilvl="0" w:tplc="E8FE19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4B744C8"/>
    <w:multiLevelType w:val="hybridMultilevel"/>
    <w:tmpl w:val="4D2ABD68"/>
    <w:lvl w:ilvl="0" w:tplc="510A48B8">
      <w:start w:val="1"/>
      <w:numFmt w:val="decimal"/>
      <w:lvlText w:val="%1."/>
      <w:lvlJc w:val="left"/>
      <w:pPr>
        <w:tabs>
          <w:tab w:val="num" w:pos="2145"/>
        </w:tabs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B232515"/>
    <w:multiLevelType w:val="hybridMultilevel"/>
    <w:tmpl w:val="BAB8BF78"/>
    <w:lvl w:ilvl="0" w:tplc="CB54E8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FD3B00"/>
    <w:multiLevelType w:val="hybridMultilevel"/>
    <w:tmpl w:val="2ED892C4"/>
    <w:lvl w:ilvl="0" w:tplc="E6E6B5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BF6616"/>
    <w:multiLevelType w:val="multilevel"/>
    <w:tmpl w:val="361E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23405C"/>
    <w:multiLevelType w:val="hybridMultilevel"/>
    <w:tmpl w:val="8BD889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0D27695"/>
    <w:multiLevelType w:val="hybridMultilevel"/>
    <w:tmpl w:val="FF6A14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2840396"/>
    <w:multiLevelType w:val="hybridMultilevel"/>
    <w:tmpl w:val="97148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511836"/>
    <w:multiLevelType w:val="multilevel"/>
    <w:tmpl w:val="197860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8FA7515"/>
    <w:multiLevelType w:val="multilevel"/>
    <w:tmpl w:val="FF1A1A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927312E"/>
    <w:multiLevelType w:val="hybridMultilevel"/>
    <w:tmpl w:val="D682E110"/>
    <w:lvl w:ilvl="0" w:tplc="E8FE19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AC17FE3"/>
    <w:multiLevelType w:val="multilevel"/>
    <w:tmpl w:val="EB42C8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4EA97468"/>
    <w:multiLevelType w:val="hybridMultilevel"/>
    <w:tmpl w:val="0EF63D4A"/>
    <w:lvl w:ilvl="0" w:tplc="351E12B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15D1CAD"/>
    <w:multiLevelType w:val="multilevel"/>
    <w:tmpl w:val="9CE0A7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34B3E8F"/>
    <w:multiLevelType w:val="hybridMultilevel"/>
    <w:tmpl w:val="7A30207A"/>
    <w:lvl w:ilvl="0" w:tplc="6B88BE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327D85"/>
    <w:multiLevelType w:val="hybridMultilevel"/>
    <w:tmpl w:val="6B6C74B0"/>
    <w:lvl w:ilvl="0" w:tplc="B2201D74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03" w:hanging="360"/>
      </w:pPr>
    </w:lvl>
    <w:lvl w:ilvl="2" w:tplc="0419001B" w:tentative="1">
      <w:start w:val="1"/>
      <w:numFmt w:val="lowerRoman"/>
      <w:lvlText w:val="%3."/>
      <w:lvlJc w:val="right"/>
      <w:pPr>
        <w:ind w:left="7623" w:hanging="180"/>
      </w:pPr>
    </w:lvl>
    <w:lvl w:ilvl="3" w:tplc="0419000F" w:tentative="1">
      <w:start w:val="1"/>
      <w:numFmt w:val="decimal"/>
      <w:lvlText w:val="%4."/>
      <w:lvlJc w:val="left"/>
      <w:pPr>
        <w:ind w:left="8343" w:hanging="360"/>
      </w:pPr>
    </w:lvl>
    <w:lvl w:ilvl="4" w:tplc="04190019" w:tentative="1">
      <w:start w:val="1"/>
      <w:numFmt w:val="lowerLetter"/>
      <w:lvlText w:val="%5."/>
      <w:lvlJc w:val="left"/>
      <w:pPr>
        <w:ind w:left="9063" w:hanging="360"/>
      </w:pPr>
    </w:lvl>
    <w:lvl w:ilvl="5" w:tplc="0419001B" w:tentative="1">
      <w:start w:val="1"/>
      <w:numFmt w:val="lowerRoman"/>
      <w:lvlText w:val="%6."/>
      <w:lvlJc w:val="right"/>
      <w:pPr>
        <w:ind w:left="9783" w:hanging="180"/>
      </w:pPr>
    </w:lvl>
    <w:lvl w:ilvl="6" w:tplc="0419000F" w:tentative="1">
      <w:start w:val="1"/>
      <w:numFmt w:val="decimal"/>
      <w:lvlText w:val="%7."/>
      <w:lvlJc w:val="left"/>
      <w:pPr>
        <w:ind w:left="10503" w:hanging="360"/>
      </w:pPr>
    </w:lvl>
    <w:lvl w:ilvl="7" w:tplc="04190019" w:tentative="1">
      <w:start w:val="1"/>
      <w:numFmt w:val="lowerLetter"/>
      <w:lvlText w:val="%8."/>
      <w:lvlJc w:val="left"/>
      <w:pPr>
        <w:ind w:left="11223" w:hanging="360"/>
      </w:pPr>
    </w:lvl>
    <w:lvl w:ilvl="8" w:tplc="0419001B" w:tentative="1">
      <w:start w:val="1"/>
      <w:numFmt w:val="lowerRoman"/>
      <w:lvlText w:val="%9."/>
      <w:lvlJc w:val="right"/>
      <w:pPr>
        <w:ind w:left="11943" w:hanging="180"/>
      </w:pPr>
    </w:lvl>
  </w:abstractNum>
  <w:abstractNum w:abstractNumId="33">
    <w:nsid w:val="582F5CFB"/>
    <w:multiLevelType w:val="hybridMultilevel"/>
    <w:tmpl w:val="DF707F38"/>
    <w:lvl w:ilvl="0" w:tplc="422296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97349FE"/>
    <w:multiLevelType w:val="hybridMultilevel"/>
    <w:tmpl w:val="D70ECE4A"/>
    <w:lvl w:ilvl="0" w:tplc="4490A4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B9C2F81"/>
    <w:multiLevelType w:val="multilevel"/>
    <w:tmpl w:val="61EAD31C"/>
    <w:lvl w:ilvl="0">
      <w:start w:val="1"/>
      <w:numFmt w:val="decimal"/>
      <w:lvlText w:val="%1."/>
      <w:lvlJc w:val="left"/>
      <w:pPr>
        <w:ind w:left="875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F0041F0"/>
    <w:multiLevelType w:val="multilevel"/>
    <w:tmpl w:val="A9A4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03165A"/>
    <w:multiLevelType w:val="multilevel"/>
    <w:tmpl w:val="77F2E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33277B"/>
    <w:multiLevelType w:val="hybridMultilevel"/>
    <w:tmpl w:val="C5FCDB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4E15824"/>
    <w:multiLevelType w:val="hybridMultilevel"/>
    <w:tmpl w:val="3F306F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6DD7DC2"/>
    <w:multiLevelType w:val="hybridMultilevel"/>
    <w:tmpl w:val="98626AEE"/>
    <w:lvl w:ilvl="0" w:tplc="3CB8EC8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78075DB"/>
    <w:multiLevelType w:val="hybridMultilevel"/>
    <w:tmpl w:val="5CEC6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7A2E77"/>
    <w:multiLevelType w:val="multilevel"/>
    <w:tmpl w:val="95B27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AEA5AAE"/>
    <w:multiLevelType w:val="multilevel"/>
    <w:tmpl w:val="34087D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6CAE2D43"/>
    <w:multiLevelType w:val="hybridMultilevel"/>
    <w:tmpl w:val="79729F9A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6FBD69BA"/>
    <w:multiLevelType w:val="hybridMultilevel"/>
    <w:tmpl w:val="94BA38BE"/>
    <w:lvl w:ilvl="0" w:tplc="37B8E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AE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90A6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A3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E2ED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C6A6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54D1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2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F4A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FCE77CA"/>
    <w:multiLevelType w:val="multilevel"/>
    <w:tmpl w:val="C2DA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AE163B3"/>
    <w:multiLevelType w:val="hybridMultilevel"/>
    <w:tmpl w:val="4846F806"/>
    <w:lvl w:ilvl="0" w:tplc="A5C63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6092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5ED1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7E16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86C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6858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ACB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9C5E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408C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BD86A99"/>
    <w:multiLevelType w:val="hybridMultilevel"/>
    <w:tmpl w:val="A8241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640BA7"/>
    <w:multiLevelType w:val="hybridMultilevel"/>
    <w:tmpl w:val="01660078"/>
    <w:lvl w:ilvl="0" w:tplc="4D3C48B6">
      <w:start w:val="4"/>
      <w:numFmt w:val="decimal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4"/>
  </w:num>
  <w:num w:numId="2">
    <w:abstractNumId w:val="5"/>
  </w:num>
  <w:num w:numId="3">
    <w:abstractNumId w:val="43"/>
  </w:num>
  <w:num w:numId="4">
    <w:abstractNumId w:val="49"/>
  </w:num>
  <w:num w:numId="5">
    <w:abstractNumId w:val="31"/>
  </w:num>
  <w:num w:numId="6">
    <w:abstractNumId w:val="48"/>
  </w:num>
  <w:num w:numId="7">
    <w:abstractNumId w:val="12"/>
  </w:num>
  <w:num w:numId="8">
    <w:abstractNumId w:val="28"/>
  </w:num>
  <w:num w:numId="9">
    <w:abstractNumId w:val="37"/>
  </w:num>
  <w:num w:numId="10">
    <w:abstractNumId w:val="36"/>
  </w:num>
  <w:num w:numId="11">
    <w:abstractNumId w:val="2"/>
  </w:num>
  <w:num w:numId="12">
    <w:abstractNumId w:val="7"/>
  </w:num>
  <w:num w:numId="13">
    <w:abstractNumId w:val="42"/>
  </w:num>
  <w:num w:numId="14">
    <w:abstractNumId w:val="4"/>
  </w:num>
  <w:num w:numId="15">
    <w:abstractNumId w:val="30"/>
  </w:num>
  <w:num w:numId="16">
    <w:abstractNumId w:val="20"/>
  </w:num>
  <w:num w:numId="17">
    <w:abstractNumId w:val="33"/>
  </w:num>
  <w:num w:numId="18">
    <w:abstractNumId w:val="21"/>
  </w:num>
  <w:num w:numId="19">
    <w:abstractNumId w:val="46"/>
  </w:num>
  <w:num w:numId="20">
    <w:abstractNumId w:val="24"/>
  </w:num>
  <w:num w:numId="21">
    <w:abstractNumId w:val="8"/>
  </w:num>
  <w:num w:numId="22">
    <w:abstractNumId w:val="18"/>
  </w:num>
  <w:num w:numId="23">
    <w:abstractNumId w:val="19"/>
  </w:num>
  <w:num w:numId="24">
    <w:abstractNumId w:val="29"/>
  </w:num>
  <w:num w:numId="25">
    <w:abstractNumId w:val="41"/>
  </w:num>
  <w:num w:numId="26">
    <w:abstractNumId w:val="6"/>
  </w:num>
  <w:num w:numId="27">
    <w:abstractNumId w:val="9"/>
  </w:num>
  <w:num w:numId="28">
    <w:abstractNumId w:val="10"/>
  </w:num>
  <w:num w:numId="29">
    <w:abstractNumId w:val="39"/>
  </w:num>
  <w:num w:numId="30">
    <w:abstractNumId w:val="38"/>
  </w:num>
  <w:num w:numId="31">
    <w:abstractNumId w:val="13"/>
  </w:num>
  <w:num w:numId="32">
    <w:abstractNumId w:val="16"/>
  </w:num>
  <w:num w:numId="33">
    <w:abstractNumId w:val="11"/>
  </w:num>
  <w:num w:numId="34">
    <w:abstractNumId w:val="35"/>
  </w:num>
  <w:num w:numId="35">
    <w:abstractNumId w:val="26"/>
  </w:num>
  <w:num w:numId="36">
    <w:abstractNumId w:val="44"/>
  </w:num>
  <w:num w:numId="37">
    <w:abstractNumId w:val="32"/>
  </w:num>
  <w:num w:numId="38">
    <w:abstractNumId w:val="27"/>
  </w:num>
  <w:num w:numId="39">
    <w:abstractNumId w:val="22"/>
  </w:num>
  <w:num w:numId="40">
    <w:abstractNumId w:val="17"/>
  </w:num>
  <w:num w:numId="41">
    <w:abstractNumId w:val="40"/>
  </w:num>
  <w:num w:numId="42">
    <w:abstractNumId w:val="0"/>
  </w:num>
  <w:num w:numId="43">
    <w:abstractNumId w:val="14"/>
  </w:num>
  <w:num w:numId="44">
    <w:abstractNumId w:val="1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"/>
  </w:num>
  <w:num w:numId="46">
    <w:abstractNumId w:val="15"/>
  </w:num>
  <w:num w:numId="47">
    <w:abstractNumId w:val="47"/>
  </w:num>
  <w:num w:numId="48">
    <w:abstractNumId w:val="45"/>
  </w:num>
  <w:num w:numId="49">
    <w:abstractNumId w:val="23"/>
  </w:num>
  <w:num w:numId="5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F55"/>
    <w:rsid w:val="00017751"/>
    <w:rsid w:val="0004244B"/>
    <w:rsid w:val="000565BA"/>
    <w:rsid w:val="00056C7D"/>
    <w:rsid w:val="00092BC6"/>
    <w:rsid w:val="000A0E8F"/>
    <w:rsid w:val="000B7A5A"/>
    <w:rsid w:val="000E4900"/>
    <w:rsid w:val="00127625"/>
    <w:rsid w:val="001C0108"/>
    <w:rsid w:val="00206277"/>
    <w:rsid w:val="00235D81"/>
    <w:rsid w:val="00267A1C"/>
    <w:rsid w:val="00270639"/>
    <w:rsid w:val="00275696"/>
    <w:rsid w:val="00276C77"/>
    <w:rsid w:val="00283E49"/>
    <w:rsid w:val="0029440B"/>
    <w:rsid w:val="002B5BEE"/>
    <w:rsid w:val="002C7736"/>
    <w:rsid w:val="00322B58"/>
    <w:rsid w:val="00346F74"/>
    <w:rsid w:val="00361297"/>
    <w:rsid w:val="003720F0"/>
    <w:rsid w:val="0039219B"/>
    <w:rsid w:val="003A74B8"/>
    <w:rsid w:val="003C07AF"/>
    <w:rsid w:val="003E45B9"/>
    <w:rsid w:val="003F740E"/>
    <w:rsid w:val="004015AB"/>
    <w:rsid w:val="004040CD"/>
    <w:rsid w:val="00404AD6"/>
    <w:rsid w:val="00453856"/>
    <w:rsid w:val="00455CED"/>
    <w:rsid w:val="0047279D"/>
    <w:rsid w:val="004766A7"/>
    <w:rsid w:val="00487290"/>
    <w:rsid w:val="004953D3"/>
    <w:rsid w:val="004C20E6"/>
    <w:rsid w:val="004C77F4"/>
    <w:rsid w:val="00506050"/>
    <w:rsid w:val="00542F56"/>
    <w:rsid w:val="005517F1"/>
    <w:rsid w:val="005740A9"/>
    <w:rsid w:val="00586AC3"/>
    <w:rsid w:val="005960C9"/>
    <w:rsid w:val="005C1D2B"/>
    <w:rsid w:val="005E50B4"/>
    <w:rsid w:val="006073DE"/>
    <w:rsid w:val="006106A0"/>
    <w:rsid w:val="00623294"/>
    <w:rsid w:val="00632D04"/>
    <w:rsid w:val="00646381"/>
    <w:rsid w:val="00663684"/>
    <w:rsid w:val="006B26EC"/>
    <w:rsid w:val="006E38A7"/>
    <w:rsid w:val="00711FDE"/>
    <w:rsid w:val="0071387D"/>
    <w:rsid w:val="007304F2"/>
    <w:rsid w:val="00731755"/>
    <w:rsid w:val="00737ACA"/>
    <w:rsid w:val="00741FB9"/>
    <w:rsid w:val="00751C28"/>
    <w:rsid w:val="00764483"/>
    <w:rsid w:val="0077162B"/>
    <w:rsid w:val="00771D44"/>
    <w:rsid w:val="007A6050"/>
    <w:rsid w:val="007D26BB"/>
    <w:rsid w:val="007D3628"/>
    <w:rsid w:val="007E05C8"/>
    <w:rsid w:val="007E629B"/>
    <w:rsid w:val="007F4C27"/>
    <w:rsid w:val="007F7D36"/>
    <w:rsid w:val="008055AE"/>
    <w:rsid w:val="008136CA"/>
    <w:rsid w:val="008362D2"/>
    <w:rsid w:val="00854343"/>
    <w:rsid w:val="00893B28"/>
    <w:rsid w:val="008A3D07"/>
    <w:rsid w:val="008B5B8D"/>
    <w:rsid w:val="008D47B2"/>
    <w:rsid w:val="00917B15"/>
    <w:rsid w:val="0092040B"/>
    <w:rsid w:val="00972A3B"/>
    <w:rsid w:val="00973F0B"/>
    <w:rsid w:val="00975614"/>
    <w:rsid w:val="009D0B84"/>
    <w:rsid w:val="009F53DB"/>
    <w:rsid w:val="00A129D7"/>
    <w:rsid w:val="00A3129A"/>
    <w:rsid w:val="00A313AE"/>
    <w:rsid w:val="00A84522"/>
    <w:rsid w:val="00AA1241"/>
    <w:rsid w:val="00AB503F"/>
    <w:rsid w:val="00AB7C07"/>
    <w:rsid w:val="00AC6222"/>
    <w:rsid w:val="00AF4191"/>
    <w:rsid w:val="00B46D25"/>
    <w:rsid w:val="00B503FE"/>
    <w:rsid w:val="00B561FA"/>
    <w:rsid w:val="00B6186C"/>
    <w:rsid w:val="00BE427E"/>
    <w:rsid w:val="00BF6B09"/>
    <w:rsid w:val="00C07A3D"/>
    <w:rsid w:val="00C206E7"/>
    <w:rsid w:val="00C20F3B"/>
    <w:rsid w:val="00C219B2"/>
    <w:rsid w:val="00C21A2F"/>
    <w:rsid w:val="00C3360F"/>
    <w:rsid w:val="00C86BA5"/>
    <w:rsid w:val="00CE036B"/>
    <w:rsid w:val="00CE674E"/>
    <w:rsid w:val="00D01F1B"/>
    <w:rsid w:val="00D24FE7"/>
    <w:rsid w:val="00D40F29"/>
    <w:rsid w:val="00D87773"/>
    <w:rsid w:val="00D94AC0"/>
    <w:rsid w:val="00DA1D93"/>
    <w:rsid w:val="00DD0929"/>
    <w:rsid w:val="00DF1F42"/>
    <w:rsid w:val="00E02E41"/>
    <w:rsid w:val="00E05F55"/>
    <w:rsid w:val="00E313BA"/>
    <w:rsid w:val="00E42678"/>
    <w:rsid w:val="00E57C46"/>
    <w:rsid w:val="00E863F2"/>
    <w:rsid w:val="00EA2477"/>
    <w:rsid w:val="00EB0101"/>
    <w:rsid w:val="00F06DF0"/>
    <w:rsid w:val="00F15B5D"/>
    <w:rsid w:val="00F20580"/>
    <w:rsid w:val="00F30D4F"/>
    <w:rsid w:val="00F55A24"/>
    <w:rsid w:val="00F57E0A"/>
    <w:rsid w:val="00FD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F55"/>
    <w:pPr>
      <w:spacing w:after="0" w:line="240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5740A9"/>
    <w:pPr>
      <w:keepNext/>
      <w:numPr>
        <w:numId w:val="31"/>
      </w:numPr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40A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740A9"/>
    <w:pPr>
      <w:keepNext/>
      <w:keepLines/>
      <w:spacing w:before="4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5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списка основной,List Paragraph2,ПАРАГРАФ,Нумерация,список 1,Абзац списка3,Абзац списка2"/>
    <w:basedOn w:val="a"/>
    <w:link w:val="a5"/>
    <w:uiPriority w:val="34"/>
    <w:qFormat/>
    <w:rsid w:val="00E05F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05F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5F55"/>
    <w:rPr>
      <w:sz w:val="28"/>
    </w:rPr>
  </w:style>
  <w:style w:type="paragraph" w:styleId="a8">
    <w:name w:val="footer"/>
    <w:basedOn w:val="a"/>
    <w:link w:val="a9"/>
    <w:unhideWhenUsed/>
    <w:rsid w:val="00E05F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05F55"/>
    <w:rPr>
      <w:sz w:val="28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b"/>
    <w:locked/>
    <w:rsid w:val="00E05F55"/>
    <w:rPr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"/>
    <w:basedOn w:val="a"/>
    <w:link w:val="aa"/>
    <w:unhideWhenUsed/>
    <w:qFormat/>
    <w:rsid w:val="00E05F55"/>
    <w:pPr>
      <w:spacing w:after="120"/>
      <w:ind w:left="283"/>
      <w:jc w:val="left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b"/>
    <w:uiPriority w:val="99"/>
    <w:semiHidden/>
    <w:rsid w:val="00E05F55"/>
    <w:rPr>
      <w:sz w:val="28"/>
    </w:rPr>
  </w:style>
  <w:style w:type="paragraph" w:customStyle="1" w:styleId="Default">
    <w:name w:val="Default"/>
    <w:qFormat/>
    <w:rsid w:val="00E05F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E05F5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E05F55"/>
    <w:rPr>
      <w:sz w:val="28"/>
    </w:rPr>
  </w:style>
  <w:style w:type="paragraph" w:customStyle="1" w:styleId="ac">
    <w:name w:val="ЭЭГ"/>
    <w:basedOn w:val="a"/>
    <w:uiPriority w:val="99"/>
    <w:qFormat/>
    <w:rsid w:val="00E05F55"/>
    <w:pPr>
      <w:spacing w:line="36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5F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styleId="ad">
    <w:name w:val="Hyperlink"/>
    <w:basedOn w:val="a0"/>
    <w:uiPriority w:val="99"/>
    <w:unhideWhenUsed/>
    <w:rsid w:val="00E05F55"/>
    <w:rPr>
      <w:color w:val="0000FF" w:themeColor="hyperlink"/>
      <w:u w:val="single"/>
    </w:rPr>
  </w:style>
  <w:style w:type="paragraph" w:styleId="ae">
    <w:name w:val="Balloon Text"/>
    <w:basedOn w:val="a"/>
    <w:link w:val="af"/>
    <w:semiHidden/>
    <w:unhideWhenUsed/>
    <w:rsid w:val="00E05F5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E05F5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740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40A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740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0">
    <w:name w:val="Normal (Web)"/>
    <w:aliases w:val="Обычный (Web),Обычный (веб)11,Обычный (веб) Знак3,Обычный (веб)1 Знак,Обычный (веб) Знак Знак1,Обычный (веб) Знак1 Знак1,Обычный (веб) Знак Знак Знак,Обычный (веб)11 Знак,Обычный (Web)1 Знак,Обычный (Web) Знак Знак Знак Знак"/>
    <w:basedOn w:val="a"/>
    <w:link w:val="af1"/>
    <w:uiPriority w:val="99"/>
    <w:unhideWhenUsed/>
    <w:qFormat/>
    <w:rsid w:val="005740A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aliases w:val="Обычный (Web) Знак,Обычный (веб)11 Знак1,Обычный (веб) Знак3 Знак,Обычный (веб)1 Знак Знак,Обычный (веб) Знак Знак1 Знак,Обычный (веб) Знак1 Знак1 Знак,Обычный (веб) Знак Знак Знак Знак,Обычный (веб)11 Знак Знак"/>
    <w:link w:val="af0"/>
    <w:uiPriority w:val="99"/>
    <w:locked/>
    <w:rsid w:val="00574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5740A9"/>
    <w:rPr>
      <w:b/>
      <w:bCs/>
    </w:rPr>
  </w:style>
  <w:style w:type="character" w:customStyle="1" w:styleId="grame">
    <w:name w:val="grame"/>
    <w:basedOn w:val="a0"/>
    <w:rsid w:val="005740A9"/>
  </w:style>
  <w:style w:type="character" w:styleId="af3">
    <w:name w:val="page number"/>
    <w:basedOn w:val="a0"/>
    <w:rsid w:val="005740A9"/>
  </w:style>
  <w:style w:type="paragraph" w:customStyle="1" w:styleId="12">
    <w:name w:val="Абзац списка1"/>
    <w:basedOn w:val="a"/>
    <w:rsid w:val="005740A9"/>
    <w:pPr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af4">
    <w:name w:val="Знак Знак Знак Знак Знак Знак Знак"/>
    <w:basedOn w:val="a"/>
    <w:rsid w:val="005740A9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footnote text"/>
    <w:basedOn w:val="a"/>
    <w:link w:val="af6"/>
    <w:semiHidden/>
    <w:rsid w:val="005740A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574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740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740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Plain Text"/>
    <w:basedOn w:val="a"/>
    <w:link w:val="af8"/>
    <w:rsid w:val="005740A9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5740A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 Знак Знак Знак Знак Знак Знак Знак Знак1"/>
    <w:basedOn w:val="a"/>
    <w:rsid w:val="005740A9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9">
    <w:name w:val="annotation text"/>
    <w:basedOn w:val="a"/>
    <w:link w:val="afa"/>
    <w:semiHidden/>
    <w:rsid w:val="005740A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semiHidden/>
    <w:rsid w:val="00574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5740A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5740A9"/>
    <w:rPr>
      <w:b/>
      <w:bCs/>
    </w:rPr>
  </w:style>
  <w:style w:type="character" w:customStyle="1" w:styleId="a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4"/>
    <w:uiPriority w:val="34"/>
    <w:locked/>
    <w:rsid w:val="005740A9"/>
    <w:rPr>
      <w:sz w:val="28"/>
    </w:rPr>
  </w:style>
  <w:style w:type="paragraph" w:customStyle="1" w:styleId="afd">
    <w:name w:val="ОСНОВНОЙ ТЕКСТ"/>
    <w:basedOn w:val="ab"/>
    <w:autoRedefine/>
    <w:uiPriority w:val="99"/>
    <w:rsid w:val="005740A9"/>
    <w:p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customStyle="1" w:styleId="14">
    <w:name w:val="Знак Знак Знак Знак Знак Знак1"/>
    <w:basedOn w:val="a"/>
    <w:rsid w:val="005740A9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text">
    <w:name w:val="text"/>
    <w:basedOn w:val="a0"/>
    <w:rsid w:val="005740A9"/>
  </w:style>
  <w:style w:type="character" w:styleId="afe">
    <w:name w:val="footnote reference"/>
    <w:basedOn w:val="a0"/>
    <w:uiPriority w:val="99"/>
    <w:semiHidden/>
    <w:unhideWhenUsed/>
    <w:rsid w:val="005740A9"/>
    <w:rPr>
      <w:vertAlign w:val="superscript"/>
    </w:rPr>
  </w:style>
  <w:style w:type="paragraph" w:customStyle="1" w:styleId="aff">
    <w:name w:val="глава"/>
    <w:basedOn w:val="a"/>
    <w:next w:val="a"/>
    <w:rsid w:val="005740A9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Emphasis"/>
    <w:basedOn w:val="a0"/>
    <w:uiPriority w:val="20"/>
    <w:qFormat/>
    <w:rsid w:val="005740A9"/>
    <w:rPr>
      <w:i/>
      <w:iCs/>
    </w:rPr>
  </w:style>
  <w:style w:type="paragraph" w:styleId="aff1">
    <w:name w:val="endnote text"/>
    <w:basedOn w:val="a"/>
    <w:link w:val="aff2"/>
    <w:semiHidden/>
    <w:unhideWhenUsed/>
    <w:rsid w:val="005740A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semiHidden/>
    <w:rsid w:val="00574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740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f3">
    <w:name w:val="Body Text"/>
    <w:basedOn w:val="a"/>
    <w:link w:val="aff4"/>
    <w:unhideWhenUsed/>
    <w:rsid w:val="005740A9"/>
    <w:pPr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Знак"/>
    <w:basedOn w:val="a0"/>
    <w:link w:val="aff3"/>
    <w:rsid w:val="00574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Нормальный"/>
    <w:rsid w:val="005740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5740A9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740A9"/>
    <w:pPr>
      <w:widowControl w:val="0"/>
      <w:shd w:val="clear" w:color="auto" w:fill="FFFFFF"/>
      <w:spacing w:after="240" w:line="322" w:lineRule="exact"/>
      <w:jc w:val="center"/>
    </w:pPr>
    <w:rPr>
      <w:b/>
      <w:bCs/>
      <w:sz w:val="22"/>
    </w:rPr>
  </w:style>
  <w:style w:type="paragraph" w:customStyle="1" w:styleId="4">
    <w:name w:val="Абзац списка4"/>
    <w:basedOn w:val="a"/>
    <w:rsid w:val="005740A9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character" w:customStyle="1" w:styleId="FontStyle82">
    <w:name w:val="Font Style82"/>
    <w:basedOn w:val="a0"/>
    <w:uiPriority w:val="99"/>
    <w:rsid w:val="005740A9"/>
    <w:rPr>
      <w:rFonts w:ascii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uiPriority w:val="99"/>
    <w:rsid w:val="005740A9"/>
    <w:pPr>
      <w:widowControl w:val="0"/>
      <w:autoSpaceDE w:val="0"/>
      <w:autoSpaceDN w:val="0"/>
      <w:adjustRightInd w:val="0"/>
      <w:spacing w:line="317" w:lineRule="exact"/>
      <w:ind w:hanging="1714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40A9"/>
  </w:style>
  <w:style w:type="paragraph" w:customStyle="1" w:styleId="ConsPlusNonformat">
    <w:name w:val="ConsPlusNonformat"/>
    <w:rsid w:val="005740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D62A9-907B-4EF9-8158-9D3612AB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Ветровская Елена Юрьевна</dc:creator>
  <cp:lastModifiedBy>1</cp:lastModifiedBy>
  <cp:revision>2</cp:revision>
  <cp:lastPrinted>2019-10-13T06:41:00Z</cp:lastPrinted>
  <dcterms:created xsi:type="dcterms:W3CDTF">2019-11-06T13:13:00Z</dcterms:created>
  <dcterms:modified xsi:type="dcterms:W3CDTF">2019-11-06T13:13:00Z</dcterms:modified>
</cp:coreProperties>
</file>