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0E" w:rsidRDefault="00B45F0E" w:rsidP="00B45F0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КРАСНОЯРСКИЙ КРАЙ </w:t>
      </w:r>
    </w:p>
    <w:p w:rsidR="00B45F0E" w:rsidRPr="00B45F0E" w:rsidRDefault="00B45F0E" w:rsidP="00B45F0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ИДРИНСКИЙ РАЙОН</w:t>
      </w:r>
    </w:p>
    <w:p w:rsidR="009B25C6" w:rsidRPr="00B45F0E" w:rsidRDefault="00B45F0E" w:rsidP="00B45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БОЛЬШЕТЕЛЕКСКИЙ</w:t>
      </w:r>
      <w:r w:rsidRPr="00B4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25C6" w:rsidRPr="00B45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СЕЛЬСКИЙ СОВЕТ ДЕПУТАТОВ</w:t>
      </w:r>
    </w:p>
    <w:p w:rsidR="009B25C6" w:rsidRPr="00743CEB" w:rsidRDefault="009B25C6" w:rsidP="009B25C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25C6" w:rsidRPr="001C4908" w:rsidRDefault="009B25C6" w:rsidP="009B25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B25C6" w:rsidRPr="00743CEB" w:rsidRDefault="009B25C6" w:rsidP="009B25C6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25C6" w:rsidRPr="00E94269" w:rsidRDefault="00B45F0E" w:rsidP="00B45F0E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 w:rsidRPr="001C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Телек</w:t>
      </w:r>
      <w:r w:rsidR="009B25C6" w:rsidRPr="00743C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B25C6" w:rsidRPr="00743C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A724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E94269" w:rsidRPr="00E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B25C6" w:rsidRPr="00743CEB" w:rsidRDefault="009B25C6" w:rsidP="00C337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5C6" w:rsidRPr="00743CEB" w:rsidRDefault="009B25C6" w:rsidP="00C337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5C6" w:rsidRPr="00E94269" w:rsidRDefault="001149C6" w:rsidP="00743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6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E94269">
        <w:rPr>
          <w:rFonts w:ascii="Times New Roman" w:hAnsi="Times New Roman" w:cs="Times New Roman"/>
          <w:b/>
          <w:sz w:val="28"/>
          <w:szCs w:val="28"/>
        </w:rPr>
        <w:t>порядка определения цены продажи земельного участка</w:t>
      </w:r>
      <w:proofErr w:type="gramEnd"/>
      <w:r w:rsidRPr="00E94269">
        <w:rPr>
          <w:rFonts w:ascii="Times New Roman" w:hAnsi="Times New Roman" w:cs="Times New Roman"/>
          <w:b/>
          <w:sz w:val="28"/>
          <w:szCs w:val="28"/>
        </w:rPr>
        <w:t xml:space="preserve"> при заключении договора купли-продажи земельного участка, находящегося в муниципальной собственности муниципального образования Большетелекский сельсовет Идринского района Красноярского края, без проведения торгов</w:t>
      </w:r>
    </w:p>
    <w:p w:rsidR="005D6E5A" w:rsidRPr="00743CEB" w:rsidRDefault="005D6E5A" w:rsidP="00C337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E5A" w:rsidRPr="00743CEB" w:rsidRDefault="005D6E5A" w:rsidP="00C337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6E5A" w:rsidRPr="00832902" w:rsidRDefault="005D6E5A" w:rsidP="00E94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В соответствии с подпунктом 3 пункта 2 статьи</w:t>
      </w:r>
      <w:r w:rsidR="00E34BAA">
        <w:rPr>
          <w:rFonts w:ascii="Times New Roman" w:hAnsi="Times New Roman" w:cs="Times New Roman"/>
          <w:sz w:val="28"/>
          <w:szCs w:val="28"/>
        </w:rPr>
        <w:t xml:space="preserve"> </w:t>
      </w:r>
      <w:r w:rsidRPr="00832902">
        <w:rPr>
          <w:rFonts w:ascii="Times New Roman" w:hAnsi="Times New Roman" w:cs="Times New Roman"/>
          <w:sz w:val="28"/>
          <w:szCs w:val="28"/>
        </w:rPr>
        <w:t>39.4 Земельного кодекса Российской Федерации</w:t>
      </w:r>
      <w:r w:rsidR="00797C0A" w:rsidRPr="00832902">
        <w:rPr>
          <w:rFonts w:ascii="Times New Roman" w:hAnsi="Times New Roman" w:cs="Times New Roman"/>
          <w:sz w:val="28"/>
          <w:szCs w:val="28"/>
        </w:rPr>
        <w:t>, пунктом 6 статьи 41 Бюджетного кодекса Российской Федерации,</w:t>
      </w:r>
      <w:r w:rsidR="001149C6" w:rsidRPr="00832902">
        <w:rPr>
          <w:rFonts w:ascii="Times New Roman" w:hAnsi="Times New Roman" w:cs="Times New Roman"/>
          <w:sz w:val="28"/>
          <w:szCs w:val="28"/>
        </w:rPr>
        <w:t xml:space="preserve"> </w:t>
      </w:r>
      <w:r w:rsidR="00797C0A" w:rsidRPr="00832902">
        <w:rPr>
          <w:rFonts w:ascii="Times New Roman" w:hAnsi="Times New Roman" w:cs="Times New Roman"/>
          <w:sz w:val="28"/>
          <w:szCs w:val="28"/>
        </w:rPr>
        <w:t>Законом Красноярског</w:t>
      </w:r>
      <w:r w:rsidR="0092028E">
        <w:rPr>
          <w:rFonts w:ascii="Times New Roman" w:hAnsi="Times New Roman" w:cs="Times New Roman"/>
          <w:sz w:val="28"/>
          <w:szCs w:val="28"/>
        </w:rPr>
        <w:t xml:space="preserve">о края от 04.12.2008 № 7-2542 «О </w:t>
      </w:r>
      <w:r w:rsidR="001149C6" w:rsidRPr="00832902">
        <w:rPr>
          <w:rFonts w:ascii="Times New Roman" w:hAnsi="Times New Roman" w:cs="Times New Roman"/>
          <w:sz w:val="28"/>
          <w:szCs w:val="28"/>
        </w:rPr>
        <w:t>регулировании</w:t>
      </w:r>
      <w:r w:rsidR="00797C0A" w:rsidRPr="00832902">
        <w:rPr>
          <w:rFonts w:ascii="Times New Roman" w:hAnsi="Times New Roman" w:cs="Times New Roman"/>
          <w:sz w:val="28"/>
          <w:szCs w:val="28"/>
        </w:rPr>
        <w:t xml:space="preserve"> земельных отношений в Красноярском крае»</w:t>
      </w:r>
      <w:r w:rsidR="001149C6" w:rsidRPr="00832902">
        <w:rPr>
          <w:rFonts w:ascii="Times New Roman" w:hAnsi="Times New Roman" w:cs="Times New Roman"/>
          <w:sz w:val="28"/>
          <w:szCs w:val="28"/>
        </w:rPr>
        <w:t xml:space="preserve">, руководствуясь Уставом Большетелекского сельсовета Идринского района Красноярского края, Большетелекский сельский Совет депутатов </w:t>
      </w:r>
      <w:r w:rsidR="001E680E" w:rsidRPr="00832902">
        <w:rPr>
          <w:rFonts w:ascii="Times New Roman" w:hAnsi="Times New Roman" w:cs="Times New Roman"/>
          <w:sz w:val="28"/>
          <w:szCs w:val="28"/>
        </w:rPr>
        <w:t>РЕШИЛ</w:t>
      </w:r>
      <w:r w:rsidR="00EC5186" w:rsidRPr="00832902">
        <w:rPr>
          <w:rFonts w:ascii="Times New Roman" w:hAnsi="Times New Roman" w:cs="Times New Roman"/>
          <w:sz w:val="28"/>
          <w:szCs w:val="28"/>
        </w:rPr>
        <w:t>:</w:t>
      </w:r>
    </w:p>
    <w:p w:rsidR="00797C0A" w:rsidRPr="00832902" w:rsidRDefault="00797C0A" w:rsidP="00E94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C6" w:rsidRPr="00832902" w:rsidRDefault="001149C6" w:rsidP="00114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E5A" w:rsidRPr="00832902" w:rsidRDefault="005D6E5A" w:rsidP="009B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 xml:space="preserve">1. </w:t>
      </w:r>
      <w:r w:rsidR="00E04BBA" w:rsidRPr="00832902">
        <w:rPr>
          <w:rFonts w:ascii="Times New Roman" w:hAnsi="Times New Roman" w:cs="Times New Roman"/>
          <w:sz w:val="28"/>
          <w:szCs w:val="28"/>
        </w:rPr>
        <w:t>Утвердить П</w:t>
      </w:r>
      <w:bookmarkStart w:id="0" w:name="_GoBack"/>
      <w:bookmarkEnd w:id="0"/>
      <w:r w:rsidR="00E04BBA" w:rsidRPr="00832902">
        <w:rPr>
          <w:rFonts w:ascii="Times New Roman" w:hAnsi="Times New Roman" w:cs="Times New Roman"/>
          <w:sz w:val="28"/>
          <w:szCs w:val="28"/>
        </w:rPr>
        <w:t>орядок определения цены продажи земельного участка при заключении договора купли-продажи земельного участка, находящегося в муниципальной собственности муниципального образования Большетелекский сельсовет Идринского района Красноярского края, без проведения торгов согласно приложению</w:t>
      </w:r>
    </w:p>
    <w:p w:rsidR="00E04BBA" w:rsidRPr="00832902" w:rsidRDefault="00B200ED" w:rsidP="00B2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 xml:space="preserve">2. </w:t>
      </w:r>
      <w:r w:rsidR="00E04BBA" w:rsidRPr="0083290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его официального опубликования (обнародования) на официальном сайте администрации Большетелекского сельсовета» </w:t>
      </w:r>
      <w:proofErr w:type="spellStart"/>
      <w:r w:rsidR="00E04BBA" w:rsidRPr="00832902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gramStart"/>
      <w:r w:rsidR="00E04BBA" w:rsidRPr="008329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4BBA" w:rsidRPr="00832902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5D6E5A" w:rsidRPr="00832902" w:rsidRDefault="00B200ED" w:rsidP="00B2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3</w:t>
      </w:r>
      <w:r w:rsidR="00E04BBA" w:rsidRPr="00832902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Большетелекского сельсовета.</w:t>
      </w:r>
    </w:p>
    <w:p w:rsidR="00CA1809" w:rsidRPr="00743CEB" w:rsidRDefault="00CA1809" w:rsidP="009B25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6E5A" w:rsidRDefault="005D6E5A" w:rsidP="00E04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BBA" w:rsidRDefault="00E04BBA" w:rsidP="00E04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BBA" w:rsidRDefault="00E04BBA" w:rsidP="00E04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BBA" w:rsidRDefault="00E04BBA" w:rsidP="00E04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BBA" w:rsidRDefault="00E04BBA" w:rsidP="00E04B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4BBA" w:rsidRPr="00832902" w:rsidRDefault="00E04BBA" w:rsidP="00E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Глава сельсовета</w:t>
      </w:r>
    </w:p>
    <w:p w:rsidR="00E04BBA" w:rsidRPr="00832902" w:rsidRDefault="00E04BBA" w:rsidP="00E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И.И. Трофимова</w:t>
      </w:r>
    </w:p>
    <w:p w:rsidR="005D6E5A" w:rsidRPr="00743CEB" w:rsidRDefault="005D6E5A" w:rsidP="009B25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CEB">
        <w:rPr>
          <w:rFonts w:ascii="Arial" w:hAnsi="Arial" w:cs="Arial"/>
          <w:sz w:val="24"/>
          <w:szCs w:val="24"/>
        </w:rPr>
        <w:t xml:space="preserve"> </w:t>
      </w: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743CEB" w:rsidRDefault="00743CEB" w:rsidP="00F76B7F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</w:p>
    <w:p w:rsidR="00832902" w:rsidRDefault="00832902" w:rsidP="008329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5E5D" w:rsidRDefault="002D5E5D" w:rsidP="00832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E5A" w:rsidRPr="00832902" w:rsidRDefault="005D6E5A" w:rsidP="008329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5D6E5A" w:rsidRPr="00832902" w:rsidRDefault="005D6E5A" w:rsidP="0083290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к Решению</w:t>
      </w:r>
    </w:p>
    <w:p w:rsidR="005D6E5A" w:rsidRPr="00832902" w:rsidRDefault="008A7249" w:rsidP="0083290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Большетелекского</w:t>
      </w:r>
      <w:r w:rsidR="00EC5186" w:rsidRPr="0083290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5D6E5A" w:rsidRPr="00E94269" w:rsidRDefault="005D6E5A" w:rsidP="00832902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32902">
        <w:rPr>
          <w:rFonts w:ascii="Times New Roman" w:hAnsi="Times New Roman" w:cs="Times New Roman"/>
          <w:sz w:val="28"/>
          <w:szCs w:val="28"/>
        </w:rPr>
        <w:t xml:space="preserve">от </w:t>
      </w:r>
      <w:r w:rsidR="00E94269">
        <w:rPr>
          <w:rFonts w:ascii="Times New Roman" w:hAnsi="Times New Roman" w:cs="Times New Roman"/>
          <w:sz w:val="28"/>
          <w:szCs w:val="28"/>
        </w:rPr>
        <w:t xml:space="preserve">     2024         </w:t>
      </w:r>
      <w:r w:rsidR="00EC5186" w:rsidRPr="00743CEB">
        <w:rPr>
          <w:rFonts w:ascii="Arial" w:hAnsi="Arial" w:cs="Arial"/>
          <w:sz w:val="24"/>
          <w:szCs w:val="24"/>
        </w:rPr>
        <w:t xml:space="preserve"> </w:t>
      </w:r>
      <w:r w:rsidR="00E94269">
        <w:rPr>
          <w:rFonts w:ascii="Times New Roman" w:hAnsi="Times New Roman" w:cs="Times New Roman"/>
          <w:sz w:val="28"/>
          <w:szCs w:val="28"/>
        </w:rPr>
        <w:t>№</w:t>
      </w:r>
    </w:p>
    <w:p w:rsidR="00832902" w:rsidRPr="00832902" w:rsidRDefault="00832902" w:rsidP="0083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0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32902" w:rsidRPr="00832902" w:rsidRDefault="00832902" w:rsidP="0083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02">
        <w:rPr>
          <w:rFonts w:ascii="Times New Roman" w:hAnsi="Times New Roman" w:cs="Times New Roman"/>
          <w:b/>
          <w:sz w:val="28"/>
          <w:szCs w:val="28"/>
        </w:rPr>
        <w:t>определения цены продажи земельного участка при заключении</w:t>
      </w:r>
    </w:p>
    <w:p w:rsidR="00832902" w:rsidRPr="00832902" w:rsidRDefault="00832902" w:rsidP="0083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02">
        <w:rPr>
          <w:rFonts w:ascii="Times New Roman" w:hAnsi="Times New Roman" w:cs="Times New Roman"/>
          <w:b/>
          <w:sz w:val="28"/>
          <w:szCs w:val="28"/>
        </w:rPr>
        <w:t>договора купли-продажи земельного участка, находящегося</w:t>
      </w:r>
    </w:p>
    <w:p w:rsidR="00832902" w:rsidRPr="00832902" w:rsidRDefault="00832902" w:rsidP="0083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02">
        <w:rPr>
          <w:rFonts w:ascii="Times New Roman" w:hAnsi="Times New Roman" w:cs="Times New Roman"/>
          <w:b/>
          <w:sz w:val="28"/>
          <w:szCs w:val="28"/>
        </w:rPr>
        <w:t>в муниципальной собственности муниципального образования Большетелекский  сельсовет Идринского района Красноярского края,</w:t>
      </w:r>
    </w:p>
    <w:p w:rsidR="00EC5186" w:rsidRDefault="00832902" w:rsidP="0083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02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</w:p>
    <w:p w:rsidR="00832902" w:rsidRPr="00832902" w:rsidRDefault="00832902" w:rsidP="00832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902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1. При продаже земельных участков, находящихся в муниципальной собственности без проведения торгов, в случае если федеральными законами не установлен иной порядок приобретения земельных участков в собственность, их цена определяется для:</w:t>
      </w:r>
    </w:p>
    <w:p w:rsidR="00832902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а) земельных участков, на которых расположены жилые дома (часть дома), собственникам таких жилых домов (части дома), - в размере 2,5 процентов кадастровой стоимости земельного участка;</w:t>
      </w:r>
    </w:p>
    <w:p w:rsidR="00832902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 xml:space="preserve">б) земельных участков, на которых расположены здания, строения, </w:t>
      </w:r>
      <w:r w:rsidR="0092028E" w:rsidRPr="00832902">
        <w:rPr>
          <w:rFonts w:ascii="Times New Roman" w:hAnsi="Times New Roman" w:cs="Times New Roman"/>
          <w:sz w:val="28"/>
          <w:szCs w:val="28"/>
        </w:rPr>
        <w:t>сооружения,</w:t>
      </w:r>
      <w:r w:rsidRPr="00832902">
        <w:rPr>
          <w:rFonts w:ascii="Times New Roman" w:hAnsi="Times New Roman" w:cs="Times New Roman"/>
          <w:sz w:val="28"/>
          <w:szCs w:val="28"/>
        </w:rPr>
        <w:t xml:space="preserve"> не относящиеся к жилым, собственникам таких зданий, строений, сооружений либо помещений в них, в размере 3,5 процентов кадастровой стоимости земельного участка;</w:t>
      </w:r>
    </w:p>
    <w:p w:rsidR="00832902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в) земельных участков, находящихся в постоянном (бессрочном) пользовании юридических лиц, указанным юридическим лицам, за исключением лиц, указанных в п.2 ст.39.9 Земельного кодекса РФ, - в размере 20 процентов кадастровой стоимости земельного участка;</w:t>
      </w:r>
    </w:p>
    <w:p w:rsidR="00832902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г) земельных участков крестьянскому (фермерскому) хозяйству или сельскохозяйственной организации, - в размере 17 процентов кадастровой стоимости земельного участка;</w:t>
      </w:r>
    </w:p>
    <w:p w:rsidR="00832902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902">
        <w:rPr>
          <w:rFonts w:ascii="Times New Roman" w:hAnsi="Times New Roman" w:cs="Times New Roman"/>
          <w:sz w:val="28"/>
          <w:szCs w:val="28"/>
        </w:rPr>
        <w:t xml:space="preserve">д)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</w:t>
      </w:r>
      <w:proofErr w:type="gramEnd"/>
      <w:r w:rsidRPr="00832902">
        <w:rPr>
          <w:rFonts w:ascii="Times New Roman" w:hAnsi="Times New Roman" w:cs="Times New Roman"/>
          <w:sz w:val="28"/>
          <w:szCs w:val="28"/>
        </w:rPr>
        <w:t xml:space="preserve">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</w:t>
      </w:r>
      <w:r w:rsidRPr="00832902">
        <w:rPr>
          <w:rFonts w:ascii="Times New Roman" w:hAnsi="Times New Roman" w:cs="Times New Roman"/>
          <w:sz w:val="28"/>
          <w:szCs w:val="28"/>
        </w:rPr>
        <w:lastRenderedPageBreak/>
        <w:t>участка, - в размере 15 процентов кадастровой стоимости земельного участка;</w:t>
      </w:r>
    </w:p>
    <w:p w:rsidR="00832902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е) земельных участков, выделенных в счет земельных долей, находящихся в муниципальной собственности, сельскохозяйственной организации или крестьянскому (фермерскому) хозяйству,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земельного участка в течение шести месяцев с момента государственной регистрации права муниципальной собственности на такой земельный участок, - в размере 15 процентов кадастровой стоимости земельного участка;</w:t>
      </w:r>
    </w:p>
    <w:p w:rsidR="00832902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ж)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ст.39.18 Земельного кодекса РФ, - в размере 13 процентов кадастровой стоимости земельного участка.</w:t>
      </w:r>
    </w:p>
    <w:p w:rsidR="00832902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2. В случае заключения без проведения торгов договора купли-продажи в отношении земельного участка, находящегося в муниципальной собственности, не указанного в пункте 1 настоящего Порядка, цена такого земельного участка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1F14F4" w:rsidRPr="00832902" w:rsidRDefault="00832902" w:rsidP="00832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02">
        <w:rPr>
          <w:rFonts w:ascii="Times New Roman" w:hAnsi="Times New Roman" w:cs="Times New Roman"/>
          <w:sz w:val="28"/>
          <w:szCs w:val="28"/>
        </w:rPr>
        <w:t>В случае если цена земельного участка, определенная на основании отчета независимого оценщика, превышает его кадастровую стоимость, цена такого земельного участка устанавливается в размере равной его кадастровой стоимости.</w:t>
      </w:r>
    </w:p>
    <w:sectPr w:rsidR="001F14F4" w:rsidRPr="0083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5A"/>
    <w:rsid w:val="001149C6"/>
    <w:rsid w:val="001C4908"/>
    <w:rsid w:val="001E680E"/>
    <w:rsid w:val="001F14F4"/>
    <w:rsid w:val="002D5E5D"/>
    <w:rsid w:val="005062E7"/>
    <w:rsid w:val="005D6E5A"/>
    <w:rsid w:val="0065446F"/>
    <w:rsid w:val="00743CEB"/>
    <w:rsid w:val="00797C0A"/>
    <w:rsid w:val="007B350C"/>
    <w:rsid w:val="00832902"/>
    <w:rsid w:val="008A7249"/>
    <w:rsid w:val="0092028E"/>
    <w:rsid w:val="009A7AF2"/>
    <w:rsid w:val="009B25C6"/>
    <w:rsid w:val="00B200ED"/>
    <w:rsid w:val="00B45F0E"/>
    <w:rsid w:val="00C337F2"/>
    <w:rsid w:val="00C90808"/>
    <w:rsid w:val="00CA1809"/>
    <w:rsid w:val="00E04BBA"/>
    <w:rsid w:val="00E3365C"/>
    <w:rsid w:val="00E34BAA"/>
    <w:rsid w:val="00E94269"/>
    <w:rsid w:val="00EC5186"/>
    <w:rsid w:val="00F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14</cp:revision>
  <cp:lastPrinted>2024-04-24T04:56:00Z</cp:lastPrinted>
  <dcterms:created xsi:type="dcterms:W3CDTF">2022-07-07T05:03:00Z</dcterms:created>
  <dcterms:modified xsi:type="dcterms:W3CDTF">2024-04-24T06:24:00Z</dcterms:modified>
</cp:coreProperties>
</file>