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704" w:rsidRDefault="00CC3704" w:rsidP="00205A21">
      <w:pPr>
        <w:tabs>
          <w:tab w:val="left" w:pos="2505"/>
        </w:tabs>
        <w:rPr>
          <w:b/>
          <w:sz w:val="28"/>
          <w:szCs w:val="28"/>
        </w:rPr>
      </w:pPr>
      <w:r>
        <w:rPr>
          <w:b/>
          <w:sz w:val="28"/>
          <w:szCs w:val="28"/>
        </w:rPr>
        <w:t xml:space="preserve">  </w:t>
      </w:r>
    </w:p>
    <w:p w:rsidR="00CC3704" w:rsidRDefault="00CC3704" w:rsidP="00CC3704">
      <w:pPr>
        <w:ind w:right="-441"/>
        <w:jc w:val="center"/>
        <w:rPr>
          <w:sz w:val="28"/>
          <w:szCs w:val="28"/>
        </w:rPr>
      </w:pPr>
      <w:r>
        <w:rPr>
          <w:sz w:val="28"/>
          <w:szCs w:val="28"/>
        </w:rPr>
        <w:t>КРАСНОЯРСКИЙ  КРАЙ</w:t>
      </w:r>
    </w:p>
    <w:p w:rsidR="00CC3704" w:rsidRDefault="00CC3704" w:rsidP="00CC3704">
      <w:pPr>
        <w:ind w:right="-441"/>
        <w:jc w:val="center"/>
        <w:rPr>
          <w:sz w:val="28"/>
          <w:szCs w:val="28"/>
        </w:rPr>
      </w:pPr>
      <w:r>
        <w:rPr>
          <w:sz w:val="28"/>
          <w:szCs w:val="28"/>
        </w:rPr>
        <w:t>ИДРИНСКИЙ  РАЙОН</w:t>
      </w:r>
    </w:p>
    <w:p w:rsidR="00CC3704" w:rsidRDefault="00D73D01" w:rsidP="00CC3704">
      <w:pPr>
        <w:ind w:right="-441"/>
        <w:jc w:val="center"/>
        <w:rPr>
          <w:sz w:val="28"/>
          <w:szCs w:val="28"/>
        </w:rPr>
      </w:pPr>
      <w:r>
        <w:rPr>
          <w:sz w:val="28"/>
          <w:szCs w:val="28"/>
        </w:rPr>
        <w:t>БОЛЬШЕТЕЛЕКСКИЙ</w:t>
      </w:r>
      <w:r w:rsidR="00CC3704">
        <w:rPr>
          <w:sz w:val="28"/>
          <w:szCs w:val="28"/>
        </w:rPr>
        <w:t xml:space="preserve">  СЕЛЬСКИЙ  СОВЕТ  ДЕПУТАТОВ</w:t>
      </w:r>
    </w:p>
    <w:p w:rsidR="00CC3704" w:rsidRDefault="00CC3704" w:rsidP="00CC3704">
      <w:pPr>
        <w:tabs>
          <w:tab w:val="left" w:pos="2505"/>
        </w:tabs>
        <w:jc w:val="center"/>
        <w:rPr>
          <w:b/>
          <w:sz w:val="28"/>
          <w:szCs w:val="28"/>
        </w:rPr>
      </w:pPr>
    </w:p>
    <w:p w:rsidR="00CC3704" w:rsidRDefault="00CC3704" w:rsidP="00CC3704">
      <w:pPr>
        <w:tabs>
          <w:tab w:val="left" w:pos="2505"/>
        </w:tabs>
        <w:jc w:val="center"/>
        <w:rPr>
          <w:sz w:val="28"/>
          <w:szCs w:val="28"/>
        </w:rPr>
      </w:pPr>
      <w:r>
        <w:rPr>
          <w:sz w:val="28"/>
          <w:szCs w:val="28"/>
        </w:rPr>
        <w:t xml:space="preserve">     РЕШЕНИЕ                        </w:t>
      </w:r>
    </w:p>
    <w:p w:rsidR="00CC3704" w:rsidRDefault="00CC3704" w:rsidP="00CC3704">
      <w:pPr>
        <w:tabs>
          <w:tab w:val="left" w:pos="2505"/>
        </w:tabs>
        <w:rPr>
          <w:sz w:val="28"/>
          <w:szCs w:val="28"/>
        </w:rPr>
      </w:pPr>
      <w:r>
        <w:rPr>
          <w:sz w:val="28"/>
          <w:szCs w:val="28"/>
        </w:rPr>
        <w:t xml:space="preserve">                                                             </w:t>
      </w:r>
    </w:p>
    <w:p w:rsidR="00CC3704" w:rsidRDefault="00CC3704" w:rsidP="00CC3704">
      <w:pPr>
        <w:tabs>
          <w:tab w:val="left" w:pos="2505"/>
        </w:tabs>
        <w:rPr>
          <w:sz w:val="28"/>
          <w:szCs w:val="28"/>
        </w:rPr>
      </w:pPr>
    </w:p>
    <w:p w:rsidR="00CC3704" w:rsidRDefault="00CC3704" w:rsidP="00CC3704">
      <w:pPr>
        <w:tabs>
          <w:tab w:val="left" w:pos="2505"/>
        </w:tabs>
        <w:rPr>
          <w:sz w:val="28"/>
          <w:szCs w:val="28"/>
        </w:rPr>
      </w:pPr>
      <w:r>
        <w:rPr>
          <w:sz w:val="28"/>
          <w:szCs w:val="28"/>
        </w:rPr>
        <w:t xml:space="preserve">2024                                     с. </w:t>
      </w:r>
      <w:r w:rsidR="00D73D01">
        <w:rPr>
          <w:sz w:val="28"/>
          <w:szCs w:val="28"/>
        </w:rPr>
        <w:t>Большой Телек</w:t>
      </w:r>
      <w:r w:rsidR="00925185">
        <w:rPr>
          <w:sz w:val="28"/>
          <w:szCs w:val="28"/>
        </w:rPr>
        <w:t xml:space="preserve">                       </w:t>
      </w:r>
      <w:r w:rsidR="00D73D01">
        <w:rPr>
          <w:sz w:val="28"/>
          <w:szCs w:val="28"/>
        </w:rPr>
        <w:t>Проект</w:t>
      </w:r>
    </w:p>
    <w:p w:rsidR="00CC3704" w:rsidRPr="00CC3704" w:rsidRDefault="00CC3704" w:rsidP="00CC3704"/>
    <w:p w:rsidR="00CC3704" w:rsidRDefault="00D73D01" w:rsidP="009F59AC">
      <w:pPr>
        <w:tabs>
          <w:tab w:val="left" w:pos="3960"/>
        </w:tabs>
        <w:ind w:right="6300"/>
        <w:rPr>
          <w:sz w:val="28"/>
          <w:szCs w:val="20"/>
        </w:rPr>
      </w:pPr>
      <w:r w:rsidRPr="00D73D01">
        <w:rPr>
          <w:sz w:val="28"/>
          <w:szCs w:val="28"/>
        </w:rPr>
        <w:t>Об утверждении Положения об организации похоронного дела</w:t>
      </w:r>
      <w:r w:rsidR="009F59AC">
        <w:rPr>
          <w:sz w:val="28"/>
          <w:szCs w:val="20"/>
        </w:rPr>
        <w:t xml:space="preserve"> </w:t>
      </w:r>
    </w:p>
    <w:p w:rsidR="009F59AC" w:rsidRPr="009F59AC" w:rsidRDefault="009F59AC" w:rsidP="009F59AC">
      <w:pPr>
        <w:tabs>
          <w:tab w:val="left" w:pos="3960"/>
        </w:tabs>
        <w:ind w:right="6300"/>
        <w:rPr>
          <w:sz w:val="28"/>
          <w:szCs w:val="20"/>
        </w:rPr>
      </w:pPr>
    </w:p>
    <w:p w:rsidR="00CC3704" w:rsidRDefault="00D73D01" w:rsidP="00205A21">
      <w:pPr>
        <w:autoSpaceDE w:val="0"/>
        <w:autoSpaceDN w:val="0"/>
        <w:adjustRightInd w:val="0"/>
        <w:ind w:firstLine="709"/>
        <w:jc w:val="both"/>
        <w:rPr>
          <w:sz w:val="28"/>
          <w:szCs w:val="28"/>
        </w:rPr>
      </w:pPr>
      <w:proofErr w:type="gramStart"/>
      <w:r>
        <w:rPr>
          <w:sz w:val="28"/>
          <w:szCs w:val="28"/>
        </w:rPr>
        <w:t xml:space="preserve">На основании </w:t>
      </w:r>
      <w:r w:rsidRPr="00D73D01">
        <w:rPr>
          <w:sz w:val="28"/>
          <w:szCs w:val="28"/>
        </w:rPr>
        <w:t>пункта 4 статьи 18 Федерального закона</w:t>
      </w:r>
      <w:r w:rsidR="00CC3704" w:rsidRPr="00CC3704">
        <w:rPr>
          <w:sz w:val="28"/>
          <w:szCs w:val="28"/>
        </w:rPr>
        <w:t xml:space="preserve"> от 12 января </w:t>
      </w:r>
      <w:smartTag w:uri="urn:schemas-microsoft-com:office:smarttags" w:element="metricconverter">
        <w:smartTagPr>
          <w:attr w:name="ProductID" w:val="1996 г"/>
        </w:smartTagPr>
        <w:r w:rsidR="00CC3704" w:rsidRPr="00CC3704">
          <w:rPr>
            <w:sz w:val="28"/>
            <w:szCs w:val="28"/>
          </w:rPr>
          <w:t>1996 г</w:t>
        </w:r>
      </w:smartTag>
      <w:r w:rsidR="00CC3704" w:rsidRPr="00CC3704">
        <w:rPr>
          <w:sz w:val="28"/>
          <w:szCs w:val="28"/>
        </w:rPr>
        <w:t xml:space="preserve">.  № 8-ФЗ «О погребении и похоронном деле», </w:t>
      </w:r>
      <w:r w:rsidR="00CC3704" w:rsidRPr="00CC3704">
        <w:rPr>
          <w:iCs/>
          <w:sz w:val="28"/>
          <w:szCs w:val="28"/>
        </w:rPr>
        <w:t>Законом Красноярского края от 24.04.1997 № 13-487 «О семейных (родо</w:t>
      </w:r>
      <w:r>
        <w:rPr>
          <w:iCs/>
          <w:sz w:val="28"/>
          <w:szCs w:val="28"/>
        </w:rPr>
        <w:t xml:space="preserve">вых) захоронениях на территории </w:t>
      </w:r>
      <w:r w:rsidR="00CC3704" w:rsidRPr="00CC3704">
        <w:rPr>
          <w:iCs/>
          <w:sz w:val="28"/>
          <w:szCs w:val="28"/>
        </w:rPr>
        <w:t xml:space="preserve">Красноярского края», </w:t>
      </w:r>
      <w:r w:rsidR="00CC3704" w:rsidRPr="00CC3704">
        <w:t xml:space="preserve"> </w:t>
      </w:r>
      <w:r w:rsidR="00CC3704" w:rsidRPr="00CC3704">
        <w:rPr>
          <w:sz w:val="28"/>
          <w:szCs w:val="28"/>
        </w:rPr>
        <w:b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w:t>
      </w:r>
      <w:proofErr w:type="gramEnd"/>
      <w:r w:rsidR="00CC3704" w:rsidRPr="00CC3704">
        <w:rPr>
          <w:sz w:val="28"/>
          <w:szCs w:val="28"/>
        </w:rPr>
        <w:t>, к водным объектам, питьевой воде и питьевому водоснабжению, атмосферному воздуху, почвам, жилым помещениям, эксплуатации производственных, общест</w:t>
      </w:r>
      <w:r>
        <w:rPr>
          <w:sz w:val="28"/>
          <w:szCs w:val="28"/>
        </w:rPr>
        <w:t xml:space="preserve">венных помещений, организации и </w:t>
      </w:r>
      <w:r w:rsidR="00CC3704" w:rsidRPr="00CC3704">
        <w:rPr>
          <w:sz w:val="28"/>
          <w:szCs w:val="28"/>
        </w:rPr>
        <w:t>проведению санитарно-противоэпидемических (профилактических) мероприятий»</w:t>
      </w:r>
      <w:r w:rsidR="00925185">
        <w:rPr>
          <w:sz w:val="28"/>
          <w:szCs w:val="28"/>
        </w:rPr>
        <w:t>, руководствуясь</w:t>
      </w:r>
      <w:r w:rsidRPr="00D73D01">
        <w:rPr>
          <w:sz w:val="28"/>
          <w:szCs w:val="28"/>
        </w:rPr>
        <w:t xml:space="preserve"> статьей 7</w:t>
      </w:r>
      <w:r w:rsidR="00925185">
        <w:rPr>
          <w:sz w:val="28"/>
          <w:szCs w:val="28"/>
        </w:rPr>
        <w:t xml:space="preserve"> Устав</w:t>
      </w:r>
      <w:r>
        <w:rPr>
          <w:sz w:val="28"/>
          <w:szCs w:val="28"/>
        </w:rPr>
        <w:t>а</w:t>
      </w:r>
      <w:r w:rsidR="00925185">
        <w:rPr>
          <w:sz w:val="28"/>
          <w:szCs w:val="28"/>
        </w:rPr>
        <w:t xml:space="preserve"> </w:t>
      </w:r>
      <w:r>
        <w:rPr>
          <w:sz w:val="28"/>
          <w:szCs w:val="28"/>
        </w:rPr>
        <w:t xml:space="preserve">Большетелекского </w:t>
      </w:r>
      <w:r w:rsidR="00925185">
        <w:rPr>
          <w:sz w:val="28"/>
          <w:szCs w:val="28"/>
        </w:rPr>
        <w:t xml:space="preserve">сельсовета,  </w:t>
      </w:r>
      <w:r>
        <w:rPr>
          <w:sz w:val="28"/>
          <w:szCs w:val="28"/>
        </w:rPr>
        <w:t>Большетелекский</w:t>
      </w:r>
      <w:r w:rsidR="00925185">
        <w:rPr>
          <w:sz w:val="28"/>
          <w:szCs w:val="28"/>
        </w:rPr>
        <w:t xml:space="preserve"> сельский Совет депутатов </w:t>
      </w:r>
      <w:r w:rsidR="00CC3704" w:rsidRPr="00CC3704">
        <w:rPr>
          <w:sz w:val="28"/>
          <w:szCs w:val="28"/>
        </w:rPr>
        <w:t>РЕШИЛ:</w:t>
      </w:r>
    </w:p>
    <w:p w:rsidR="00205A21" w:rsidRPr="00CC3704" w:rsidRDefault="00205A21" w:rsidP="00205A21">
      <w:pPr>
        <w:autoSpaceDE w:val="0"/>
        <w:autoSpaceDN w:val="0"/>
        <w:adjustRightInd w:val="0"/>
        <w:ind w:firstLine="709"/>
        <w:jc w:val="both"/>
        <w:rPr>
          <w:sz w:val="28"/>
          <w:szCs w:val="28"/>
        </w:rPr>
      </w:pPr>
    </w:p>
    <w:p w:rsidR="00CC3704" w:rsidRDefault="00CC3704" w:rsidP="00205A21">
      <w:pPr>
        <w:pStyle w:val="a6"/>
        <w:numPr>
          <w:ilvl w:val="0"/>
          <w:numId w:val="1"/>
        </w:numPr>
        <w:ind w:left="709" w:firstLine="0"/>
        <w:rPr>
          <w:sz w:val="28"/>
          <w:szCs w:val="28"/>
        </w:rPr>
      </w:pPr>
      <w:r w:rsidRPr="00925185">
        <w:rPr>
          <w:sz w:val="28"/>
          <w:szCs w:val="28"/>
        </w:rPr>
        <w:t>Утвердить Положение об</w:t>
      </w:r>
      <w:r w:rsidR="00925185" w:rsidRPr="00925185">
        <w:rPr>
          <w:sz w:val="28"/>
          <w:szCs w:val="28"/>
        </w:rPr>
        <w:t xml:space="preserve"> организации похоронного дела в </w:t>
      </w:r>
      <w:r w:rsidR="00205A21">
        <w:rPr>
          <w:sz w:val="28"/>
          <w:szCs w:val="28"/>
        </w:rPr>
        <w:t>Большетелекском</w:t>
      </w:r>
      <w:r w:rsidR="00925185" w:rsidRPr="00925185">
        <w:rPr>
          <w:sz w:val="28"/>
          <w:szCs w:val="28"/>
        </w:rPr>
        <w:t xml:space="preserve"> сельсовете</w:t>
      </w:r>
      <w:r w:rsidRPr="00925185">
        <w:rPr>
          <w:sz w:val="28"/>
          <w:szCs w:val="28"/>
        </w:rPr>
        <w:t xml:space="preserve"> согласно Приложению 1.</w:t>
      </w:r>
    </w:p>
    <w:p w:rsidR="00205A21" w:rsidRDefault="00205A21" w:rsidP="00205A21">
      <w:pPr>
        <w:pStyle w:val="a6"/>
        <w:numPr>
          <w:ilvl w:val="0"/>
          <w:numId w:val="1"/>
        </w:numPr>
        <w:ind w:left="709" w:firstLine="0"/>
        <w:rPr>
          <w:sz w:val="28"/>
          <w:szCs w:val="28"/>
        </w:rPr>
      </w:pPr>
      <w:r w:rsidRPr="00205A21">
        <w:rPr>
          <w:sz w:val="28"/>
          <w:szCs w:val="28"/>
        </w:rPr>
        <w:t xml:space="preserve">Признать утратившим силу ранее действующее решение </w:t>
      </w:r>
      <w:r>
        <w:rPr>
          <w:sz w:val="28"/>
          <w:szCs w:val="28"/>
        </w:rPr>
        <w:t>Большетелекского</w:t>
      </w:r>
      <w:r w:rsidRPr="00205A21">
        <w:rPr>
          <w:sz w:val="28"/>
          <w:szCs w:val="28"/>
        </w:rPr>
        <w:t xml:space="preserve"> сельского Совета депутатов от </w:t>
      </w:r>
      <w:r>
        <w:rPr>
          <w:sz w:val="28"/>
          <w:szCs w:val="28"/>
        </w:rPr>
        <w:t xml:space="preserve">20.06.2022 </w:t>
      </w:r>
      <w:r w:rsidRPr="00205A21">
        <w:rPr>
          <w:sz w:val="28"/>
          <w:szCs w:val="28"/>
        </w:rPr>
        <w:t xml:space="preserve"> № В</w:t>
      </w:r>
      <w:r>
        <w:rPr>
          <w:sz w:val="28"/>
          <w:szCs w:val="28"/>
        </w:rPr>
        <w:t>Н</w:t>
      </w:r>
      <w:r w:rsidRPr="00205A21">
        <w:rPr>
          <w:sz w:val="28"/>
          <w:szCs w:val="28"/>
        </w:rPr>
        <w:t>-</w:t>
      </w:r>
      <w:r>
        <w:rPr>
          <w:sz w:val="28"/>
          <w:szCs w:val="28"/>
        </w:rPr>
        <w:t>83</w:t>
      </w:r>
      <w:r w:rsidRPr="00205A21">
        <w:rPr>
          <w:sz w:val="28"/>
          <w:szCs w:val="28"/>
        </w:rPr>
        <w:t>р</w:t>
      </w:r>
      <w:r>
        <w:rPr>
          <w:sz w:val="28"/>
          <w:szCs w:val="28"/>
        </w:rPr>
        <w:t xml:space="preserve"> </w:t>
      </w:r>
      <w:r w:rsidRPr="00205A21">
        <w:rPr>
          <w:sz w:val="28"/>
          <w:szCs w:val="28"/>
        </w:rPr>
        <w:t xml:space="preserve"> «Об утверждении Положения об организации </w:t>
      </w:r>
      <w:r>
        <w:rPr>
          <w:sz w:val="28"/>
          <w:szCs w:val="28"/>
        </w:rPr>
        <w:t>похоронного дела</w:t>
      </w:r>
      <w:r w:rsidRPr="00205A21">
        <w:rPr>
          <w:sz w:val="28"/>
          <w:szCs w:val="28"/>
        </w:rPr>
        <w:t>».</w:t>
      </w:r>
    </w:p>
    <w:p w:rsidR="00925185" w:rsidRPr="00925185" w:rsidRDefault="00925185" w:rsidP="00205A21">
      <w:pPr>
        <w:pStyle w:val="a6"/>
        <w:numPr>
          <w:ilvl w:val="0"/>
          <w:numId w:val="1"/>
        </w:numPr>
        <w:autoSpaceDE w:val="0"/>
        <w:autoSpaceDN w:val="0"/>
        <w:adjustRightInd w:val="0"/>
        <w:ind w:left="709" w:firstLine="0"/>
        <w:outlineLvl w:val="1"/>
        <w:rPr>
          <w:sz w:val="28"/>
          <w:szCs w:val="28"/>
        </w:rPr>
      </w:pPr>
      <w:r w:rsidRPr="00925185">
        <w:rPr>
          <w:sz w:val="28"/>
          <w:szCs w:val="28"/>
        </w:rPr>
        <w:t>Контроль  за  исполнением  решения  оставляю  за  собой.</w:t>
      </w:r>
    </w:p>
    <w:p w:rsidR="00205A21" w:rsidRPr="00205A21" w:rsidRDefault="00205A21" w:rsidP="00205A21">
      <w:pPr>
        <w:pStyle w:val="a6"/>
        <w:numPr>
          <w:ilvl w:val="0"/>
          <w:numId w:val="1"/>
        </w:numPr>
        <w:ind w:left="709" w:firstLine="0"/>
        <w:rPr>
          <w:sz w:val="28"/>
          <w:szCs w:val="28"/>
        </w:rPr>
      </w:pPr>
      <w:r w:rsidRPr="00205A21">
        <w:rPr>
          <w:sz w:val="28"/>
          <w:szCs w:val="28"/>
        </w:rPr>
        <w:t xml:space="preserve">Настоящее Решение вступает в силу со дня, следующего за днем его официального опубликования (обнародования) на официальном сайте администрации Большетелекского сельсовета» </w:t>
      </w:r>
      <w:proofErr w:type="spellStart"/>
      <w:r w:rsidRPr="00205A21">
        <w:rPr>
          <w:sz w:val="28"/>
          <w:szCs w:val="28"/>
        </w:rPr>
        <w:t>большетелекский.рф</w:t>
      </w:r>
      <w:proofErr w:type="spellEnd"/>
      <w:r w:rsidRPr="00205A21">
        <w:rPr>
          <w:sz w:val="28"/>
          <w:szCs w:val="28"/>
        </w:rPr>
        <w:t>.</w:t>
      </w:r>
    </w:p>
    <w:p w:rsidR="00925185" w:rsidRDefault="00925185" w:rsidP="00925185">
      <w:pPr>
        <w:tabs>
          <w:tab w:val="left" w:pos="709"/>
        </w:tabs>
        <w:autoSpaceDE w:val="0"/>
        <w:autoSpaceDN w:val="0"/>
        <w:adjustRightInd w:val="0"/>
        <w:jc w:val="both"/>
        <w:outlineLvl w:val="1"/>
        <w:rPr>
          <w:sz w:val="28"/>
          <w:szCs w:val="28"/>
        </w:rPr>
      </w:pPr>
    </w:p>
    <w:p w:rsidR="00925185" w:rsidRPr="00925185" w:rsidRDefault="00925185" w:rsidP="00925185">
      <w:pPr>
        <w:tabs>
          <w:tab w:val="left" w:pos="709"/>
        </w:tabs>
        <w:autoSpaceDE w:val="0"/>
        <w:autoSpaceDN w:val="0"/>
        <w:adjustRightInd w:val="0"/>
        <w:jc w:val="both"/>
        <w:outlineLvl w:val="1"/>
        <w:rPr>
          <w:sz w:val="28"/>
          <w:szCs w:val="28"/>
        </w:rPr>
      </w:pPr>
    </w:p>
    <w:p w:rsidR="00925185" w:rsidRPr="00925185" w:rsidRDefault="00925185" w:rsidP="00925185">
      <w:pPr>
        <w:rPr>
          <w:sz w:val="28"/>
          <w:szCs w:val="28"/>
        </w:rPr>
      </w:pPr>
      <w:r w:rsidRPr="00925185">
        <w:rPr>
          <w:sz w:val="28"/>
          <w:szCs w:val="28"/>
        </w:rPr>
        <w:t>Председатель</w:t>
      </w:r>
    </w:p>
    <w:p w:rsidR="00925185" w:rsidRPr="00925185" w:rsidRDefault="00925185" w:rsidP="00925185">
      <w:pPr>
        <w:rPr>
          <w:sz w:val="28"/>
          <w:szCs w:val="28"/>
        </w:rPr>
      </w:pPr>
      <w:r w:rsidRPr="00925185">
        <w:rPr>
          <w:sz w:val="28"/>
          <w:szCs w:val="28"/>
        </w:rPr>
        <w:t>сельского Совета депутатов,</w:t>
      </w:r>
    </w:p>
    <w:p w:rsidR="00925185" w:rsidRPr="00925185" w:rsidRDefault="00925185" w:rsidP="00925185">
      <w:pPr>
        <w:rPr>
          <w:sz w:val="28"/>
          <w:szCs w:val="28"/>
        </w:rPr>
      </w:pPr>
      <w:r w:rsidRPr="00925185">
        <w:rPr>
          <w:sz w:val="28"/>
          <w:szCs w:val="28"/>
        </w:rPr>
        <w:t xml:space="preserve">Глава сельсовета                                                                           </w:t>
      </w:r>
      <w:r w:rsidR="00205A21">
        <w:rPr>
          <w:sz w:val="28"/>
          <w:szCs w:val="28"/>
        </w:rPr>
        <w:t>И. И. Трофимова</w:t>
      </w:r>
    </w:p>
    <w:p w:rsidR="00CC3704" w:rsidRPr="00CC3704" w:rsidRDefault="00CC3704" w:rsidP="00CC3704">
      <w:pPr>
        <w:jc w:val="both"/>
        <w:rPr>
          <w:i/>
          <w:szCs w:val="28"/>
        </w:rPr>
      </w:pPr>
    </w:p>
    <w:p w:rsidR="00CC3704" w:rsidRPr="00CC3704" w:rsidRDefault="00CC3704" w:rsidP="00CC3704">
      <w:pPr>
        <w:keepNext/>
        <w:ind w:left="5529"/>
        <w:outlineLvl w:val="0"/>
        <w:rPr>
          <w:sz w:val="28"/>
          <w:szCs w:val="28"/>
        </w:rPr>
      </w:pPr>
    </w:p>
    <w:p w:rsidR="00CC3704" w:rsidRDefault="00CC3704" w:rsidP="00CC3704">
      <w:pPr>
        <w:keepNext/>
        <w:ind w:left="5529"/>
        <w:outlineLvl w:val="0"/>
        <w:rPr>
          <w:sz w:val="28"/>
          <w:szCs w:val="28"/>
        </w:rPr>
      </w:pPr>
      <w:r w:rsidRPr="00CC3704">
        <w:rPr>
          <w:sz w:val="28"/>
          <w:szCs w:val="28"/>
        </w:rPr>
        <w:t>Приложение 1 к Решению</w:t>
      </w:r>
    </w:p>
    <w:p w:rsidR="007C2AB5" w:rsidRDefault="009F59AC" w:rsidP="00CC3704">
      <w:pPr>
        <w:keepNext/>
        <w:ind w:left="5529"/>
        <w:outlineLvl w:val="0"/>
        <w:rPr>
          <w:sz w:val="28"/>
          <w:szCs w:val="28"/>
        </w:rPr>
      </w:pPr>
      <w:r>
        <w:rPr>
          <w:sz w:val="28"/>
          <w:szCs w:val="28"/>
        </w:rPr>
        <w:t>Большетелекского</w:t>
      </w:r>
      <w:r w:rsidR="007C2AB5">
        <w:rPr>
          <w:sz w:val="28"/>
          <w:szCs w:val="28"/>
        </w:rPr>
        <w:t xml:space="preserve"> сельского Совета депутатов</w:t>
      </w:r>
    </w:p>
    <w:p w:rsidR="007C2AB5" w:rsidRDefault="007C2AB5" w:rsidP="00CC3704">
      <w:pPr>
        <w:keepNext/>
        <w:ind w:left="5529"/>
        <w:outlineLvl w:val="0"/>
        <w:rPr>
          <w:sz w:val="28"/>
          <w:szCs w:val="28"/>
        </w:rPr>
      </w:pPr>
      <w:r>
        <w:rPr>
          <w:sz w:val="28"/>
          <w:szCs w:val="28"/>
        </w:rPr>
        <w:t xml:space="preserve">от </w:t>
      </w:r>
      <w:r w:rsidR="009F59AC">
        <w:rPr>
          <w:sz w:val="28"/>
          <w:szCs w:val="28"/>
        </w:rPr>
        <w:t xml:space="preserve">            </w:t>
      </w:r>
      <w:r>
        <w:rPr>
          <w:sz w:val="28"/>
          <w:szCs w:val="28"/>
        </w:rPr>
        <w:t>2024</w:t>
      </w:r>
      <w:r w:rsidR="009F59AC">
        <w:rPr>
          <w:sz w:val="28"/>
          <w:szCs w:val="28"/>
        </w:rPr>
        <w:t xml:space="preserve"> </w:t>
      </w:r>
      <w:r>
        <w:rPr>
          <w:sz w:val="28"/>
          <w:szCs w:val="28"/>
        </w:rPr>
        <w:t xml:space="preserve"> </w:t>
      </w:r>
      <w:r w:rsidR="009F59AC">
        <w:rPr>
          <w:sz w:val="28"/>
          <w:szCs w:val="28"/>
        </w:rPr>
        <w:t xml:space="preserve">     </w:t>
      </w:r>
      <w:r>
        <w:rPr>
          <w:sz w:val="28"/>
          <w:szCs w:val="28"/>
        </w:rPr>
        <w:t xml:space="preserve">№ </w:t>
      </w:r>
      <w:r w:rsidR="009F59AC">
        <w:rPr>
          <w:sz w:val="28"/>
          <w:szCs w:val="28"/>
        </w:rPr>
        <w:t>Проект</w:t>
      </w:r>
    </w:p>
    <w:p w:rsidR="007C2AB5" w:rsidRPr="00CC3704" w:rsidRDefault="007C2AB5" w:rsidP="00CC3704">
      <w:pPr>
        <w:keepNext/>
        <w:ind w:left="5529"/>
        <w:outlineLvl w:val="0"/>
        <w:rPr>
          <w:sz w:val="28"/>
          <w:szCs w:val="28"/>
        </w:rPr>
      </w:pPr>
    </w:p>
    <w:p w:rsidR="00CC3704" w:rsidRPr="00CC3704" w:rsidRDefault="00CC3704" w:rsidP="00CC3704">
      <w:pPr>
        <w:autoSpaceDE w:val="0"/>
        <w:autoSpaceDN w:val="0"/>
        <w:adjustRightInd w:val="0"/>
        <w:jc w:val="center"/>
        <w:rPr>
          <w:b/>
          <w:bCs/>
          <w:sz w:val="28"/>
          <w:szCs w:val="28"/>
        </w:rPr>
      </w:pPr>
      <w:r w:rsidRPr="00CC3704">
        <w:rPr>
          <w:b/>
          <w:bCs/>
          <w:sz w:val="28"/>
          <w:szCs w:val="28"/>
        </w:rPr>
        <w:t>ПОЛОЖЕНИЕ</w:t>
      </w:r>
    </w:p>
    <w:p w:rsidR="00CC3704" w:rsidRPr="00CC3704" w:rsidRDefault="00CC3704" w:rsidP="00CC3704">
      <w:pPr>
        <w:autoSpaceDE w:val="0"/>
        <w:autoSpaceDN w:val="0"/>
        <w:adjustRightInd w:val="0"/>
        <w:jc w:val="center"/>
        <w:rPr>
          <w:b/>
          <w:bCs/>
          <w:sz w:val="28"/>
          <w:szCs w:val="28"/>
        </w:rPr>
      </w:pPr>
      <w:r w:rsidRPr="00CC3704">
        <w:rPr>
          <w:b/>
          <w:bCs/>
          <w:sz w:val="28"/>
          <w:szCs w:val="28"/>
        </w:rPr>
        <w:t xml:space="preserve">ОБ ОРГАНИЗАЦИИ ПОХОРОННОГО ДЕЛА </w:t>
      </w:r>
    </w:p>
    <w:p w:rsidR="00CC3704" w:rsidRPr="00CC3704" w:rsidRDefault="00CC3704" w:rsidP="00CC3704">
      <w:pPr>
        <w:autoSpaceDE w:val="0"/>
        <w:autoSpaceDN w:val="0"/>
        <w:adjustRightInd w:val="0"/>
        <w:jc w:val="center"/>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Настоящее Положение определяет основы организации похоронного дела в муниципальном образовании Большетелекский сельсовет.</w:t>
      </w: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1. Компетенция Большетелекского сельского Совета депутатов в области организации похоронного дела</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К компетенции  Большетелекского сельского Совета депутатов в области организации похоронного дела относятся:</w:t>
      </w:r>
    </w:p>
    <w:p w:rsidR="00F13F24" w:rsidRPr="00F13F24" w:rsidRDefault="00F13F24" w:rsidP="00F13F24">
      <w:pPr>
        <w:autoSpaceDE w:val="0"/>
        <w:autoSpaceDN w:val="0"/>
        <w:adjustRightInd w:val="0"/>
        <w:ind w:firstLine="540"/>
        <w:jc w:val="both"/>
        <w:rPr>
          <w:sz w:val="28"/>
          <w:szCs w:val="28"/>
        </w:rPr>
      </w:pPr>
      <w:r w:rsidRPr="00F13F24">
        <w:rPr>
          <w:sz w:val="28"/>
          <w:szCs w:val="28"/>
        </w:rPr>
        <w:t>1) определение основ организации похоронного дела в муниципальном образовании Большетелекский сельсовет.</w:t>
      </w:r>
    </w:p>
    <w:p w:rsidR="00F13F24" w:rsidRPr="00F13F24" w:rsidRDefault="00F13F24" w:rsidP="00F13F24">
      <w:pPr>
        <w:autoSpaceDE w:val="0"/>
        <w:autoSpaceDN w:val="0"/>
        <w:adjustRightInd w:val="0"/>
        <w:ind w:firstLine="540"/>
        <w:jc w:val="both"/>
        <w:rPr>
          <w:sz w:val="28"/>
          <w:szCs w:val="28"/>
        </w:rPr>
      </w:pPr>
      <w:r w:rsidRPr="00F13F24">
        <w:rPr>
          <w:sz w:val="28"/>
          <w:szCs w:val="28"/>
        </w:rPr>
        <w:t>2) установление требований к качеству предоставляемых услуг по погребению;</w:t>
      </w:r>
    </w:p>
    <w:p w:rsidR="00F13F24" w:rsidRPr="00F13F24" w:rsidRDefault="00F13F24" w:rsidP="00F13F24">
      <w:pPr>
        <w:autoSpaceDE w:val="0"/>
        <w:autoSpaceDN w:val="0"/>
        <w:adjustRightInd w:val="0"/>
        <w:ind w:firstLine="540"/>
        <w:jc w:val="both"/>
        <w:rPr>
          <w:sz w:val="28"/>
          <w:szCs w:val="28"/>
        </w:rPr>
      </w:pPr>
      <w:r w:rsidRPr="00F13F24">
        <w:rPr>
          <w:sz w:val="28"/>
          <w:szCs w:val="28"/>
        </w:rPr>
        <w:t>3) установление правил работы муниципальных общественных кладбищ и порядка их содержания;</w:t>
      </w:r>
    </w:p>
    <w:p w:rsidR="00F13F24" w:rsidRPr="00F13F24" w:rsidRDefault="00F13F24" w:rsidP="00F13F24">
      <w:pPr>
        <w:autoSpaceDE w:val="0"/>
        <w:autoSpaceDN w:val="0"/>
        <w:adjustRightInd w:val="0"/>
        <w:ind w:firstLine="540"/>
        <w:jc w:val="both"/>
        <w:rPr>
          <w:sz w:val="28"/>
          <w:szCs w:val="28"/>
        </w:rPr>
      </w:pPr>
      <w:r w:rsidRPr="00F13F24">
        <w:rPr>
          <w:sz w:val="28"/>
          <w:szCs w:val="28"/>
        </w:rPr>
        <w:t>4) установление размера бесплатно предоставляемого участка земли на территории кладбища для погребения умершего.</w:t>
      </w:r>
    </w:p>
    <w:p w:rsidR="00F13F24" w:rsidRPr="00F13F24" w:rsidRDefault="00F13F24" w:rsidP="00F13F24">
      <w:pPr>
        <w:autoSpaceDE w:val="0"/>
        <w:autoSpaceDN w:val="0"/>
        <w:adjustRightInd w:val="0"/>
        <w:ind w:firstLine="540"/>
        <w:jc w:val="both"/>
        <w:rPr>
          <w:sz w:val="28"/>
          <w:szCs w:val="28"/>
        </w:rPr>
      </w:pPr>
      <w:r w:rsidRPr="00F13F24">
        <w:rPr>
          <w:sz w:val="28"/>
          <w:szCs w:val="28"/>
        </w:rPr>
        <w:t>5) установление порядка определения и взимания единовременной платы за резервирование земельного участка под семейное захоронение на общественном кладбище;</w:t>
      </w:r>
    </w:p>
    <w:p w:rsidR="00F13F24" w:rsidRPr="00F13F24" w:rsidRDefault="00F13F24" w:rsidP="00F13F24">
      <w:pPr>
        <w:autoSpaceDE w:val="0"/>
        <w:autoSpaceDN w:val="0"/>
        <w:adjustRightInd w:val="0"/>
        <w:ind w:firstLine="540"/>
        <w:jc w:val="both"/>
        <w:rPr>
          <w:sz w:val="28"/>
          <w:szCs w:val="28"/>
        </w:rPr>
      </w:pPr>
      <w:r w:rsidRPr="00F13F24">
        <w:rPr>
          <w:sz w:val="28"/>
          <w:szCs w:val="28"/>
        </w:rPr>
        <w:t>6) определение порядка учета семейных захоронений.</w:t>
      </w: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2. Компетенция администрации Большетелекского сельсовета в области организации похоронного дела</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К компетенции администрации Большетелекского сельсовета в области организации похоронного дела относятся:</w:t>
      </w:r>
    </w:p>
    <w:p w:rsidR="00F13F24" w:rsidRPr="00F13F24" w:rsidRDefault="00F13F24" w:rsidP="00F13F24">
      <w:pPr>
        <w:autoSpaceDE w:val="0"/>
        <w:autoSpaceDN w:val="0"/>
        <w:adjustRightInd w:val="0"/>
        <w:ind w:firstLine="540"/>
        <w:jc w:val="both"/>
        <w:rPr>
          <w:sz w:val="28"/>
          <w:szCs w:val="28"/>
        </w:rPr>
      </w:pPr>
      <w:r w:rsidRPr="00F13F24">
        <w:rPr>
          <w:sz w:val="28"/>
          <w:szCs w:val="28"/>
        </w:rPr>
        <w:t>1) осуществление организации похоронного дела на территории муниципального образования Большетелекского сельсовет.</w:t>
      </w:r>
    </w:p>
    <w:p w:rsidR="00F13F24" w:rsidRPr="00F13F24" w:rsidRDefault="00F13F24" w:rsidP="00F13F24">
      <w:pPr>
        <w:autoSpaceDE w:val="0"/>
        <w:autoSpaceDN w:val="0"/>
        <w:adjustRightInd w:val="0"/>
        <w:ind w:firstLine="540"/>
        <w:jc w:val="both"/>
        <w:rPr>
          <w:sz w:val="28"/>
          <w:szCs w:val="28"/>
        </w:rPr>
      </w:pPr>
      <w:r w:rsidRPr="00F13F24">
        <w:rPr>
          <w:sz w:val="28"/>
          <w:szCs w:val="28"/>
        </w:rPr>
        <w:t>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F13F24" w:rsidRPr="00F13F24" w:rsidRDefault="00F13F24" w:rsidP="003670CC">
      <w:pPr>
        <w:autoSpaceDE w:val="0"/>
        <w:autoSpaceDN w:val="0"/>
        <w:adjustRightInd w:val="0"/>
        <w:ind w:firstLine="540"/>
        <w:jc w:val="both"/>
        <w:rPr>
          <w:sz w:val="28"/>
          <w:szCs w:val="28"/>
        </w:rPr>
      </w:pPr>
      <w:r w:rsidRPr="00F13F24">
        <w:rPr>
          <w:sz w:val="28"/>
          <w:szCs w:val="28"/>
        </w:rPr>
        <w:lastRenderedPageBreak/>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w:t>
      </w:r>
      <w:r w:rsidR="003670CC">
        <w:rPr>
          <w:sz w:val="28"/>
          <w:szCs w:val="28"/>
        </w:rPr>
        <w:t>рского края;</w:t>
      </w:r>
    </w:p>
    <w:p w:rsidR="00F13F24" w:rsidRPr="00F13F24" w:rsidRDefault="00F13F24" w:rsidP="003670CC">
      <w:pPr>
        <w:autoSpaceDE w:val="0"/>
        <w:autoSpaceDN w:val="0"/>
        <w:adjustRightInd w:val="0"/>
        <w:ind w:firstLine="540"/>
        <w:jc w:val="both"/>
        <w:rPr>
          <w:sz w:val="28"/>
          <w:szCs w:val="28"/>
        </w:rPr>
      </w:pPr>
      <w:r w:rsidRPr="00F13F24">
        <w:rPr>
          <w:sz w:val="28"/>
          <w:szCs w:val="28"/>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w:t>
      </w:r>
      <w:r w:rsidR="003670CC">
        <w:rPr>
          <w:sz w:val="28"/>
          <w:szCs w:val="28"/>
        </w:rPr>
        <w:t>кций и порядка ее деятельности;</w:t>
      </w:r>
    </w:p>
    <w:p w:rsidR="00F13F24" w:rsidRPr="00F13F24" w:rsidRDefault="00F13F24" w:rsidP="003670CC">
      <w:pPr>
        <w:autoSpaceDE w:val="0"/>
        <w:autoSpaceDN w:val="0"/>
        <w:adjustRightInd w:val="0"/>
        <w:ind w:firstLine="540"/>
        <w:jc w:val="both"/>
        <w:rPr>
          <w:sz w:val="28"/>
          <w:szCs w:val="28"/>
        </w:rPr>
      </w:pPr>
      <w:r w:rsidRPr="00F13F24">
        <w:rPr>
          <w:sz w:val="28"/>
          <w:szCs w:val="28"/>
        </w:rPr>
        <w:t>5) определение по согласованию с соответствующими отделениями Пенсионного фонда Российской Федерации, Фонда социального стр</w:t>
      </w:r>
      <w:r w:rsidR="003670CC">
        <w:rPr>
          <w:sz w:val="28"/>
          <w:szCs w:val="28"/>
        </w:rPr>
        <w:t xml:space="preserve">ахования Российской Федерации, </w:t>
      </w:r>
      <w:r w:rsidRPr="00F13F24">
        <w:rPr>
          <w:sz w:val="28"/>
          <w:szCs w:val="28"/>
        </w:rPr>
        <w:t>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w:t>
      </w:r>
      <w:proofErr w:type="gramStart"/>
      <w:r w:rsidRPr="00F13F24">
        <w:rPr>
          <w:sz w:val="28"/>
          <w:szCs w:val="28"/>
        </w:rPr>
        <w:t>погребение, и умерших, личность которых не установлена органами внутренних дел;</w:t>
      </w:r>
      <w:proofErr w:type="gramEnd"/>
    </w:p>
    <w:p w:rsidR="00F13F24" w:rsidRPr="00F13F24" w:rsidRDefault="00F13F24" w:rsidP="00F13F24">
      <w:pPr>
        <w:autoSpaceDE w:val="0"/>
        <w:autoSpaceDN w:val="0"/>
        <w:adjustRightInd w:val="0"/>
        <w:ind w:firstLine="540"/>
        <w:jc w:val="both"/>
        <w:rPr>
          <w:sz w:val="28"/>
          <w:szCs w:val="28"/>
        </w:rPr>
      </w:pPr>
      <w:r w:rsidRPr="00F13F24">
        <w:rPr>
          <w:sz w:val="28"/>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8) рассмотрение заявлений граждан о создании семейных захоронений и принятие решения о выделении земельных участков под них; </w:t>
      </w:r>
    </w:p>
    <w:p w:rsidR="00F13F24" w:rsidRPr="00F13F24" w:rsidRDefault="00F13F24" w:rsidP="00F13F24">
      <w:pPr>
        <w:autoSpaceDE w:val="0"/>
        <w:autoSpaceDN w:val="0"/>
        <w:adjustRightInd w:val="0"/>
        <w:ind w:firstLine="540"/>
        <w:jc w:val="both"/>
        <w:rPr>
          <w:sz w:val="28"/>
          <w:szCs w:val="28"/>
        </w:rPr>
      </w:pPr>
      <w:r w:rsidRPr="00F13F24">
        <w:rPr>
          <w:sz w:val="28"/>
          <w:szCs w:val="28"/>
        </w:rPr>
        <w:t>9) регистрация и перерегистрация захоронений, в том числе семейных захоронений;</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10) осуществление </w:t>
      </w:r>
      <w:proofErr w:type="gramStart"/>
      <w:r w:rsidRPr="00F13F24">
        <w:rPr>
          <w:sz w:val="28"/>
          <w:szCs w:val="28"/>
        </w:rPr>
        <w:t>контроля за</w:t>
      </w:r>
      <w:proofErr w:type="gramEnd"/>
      <w:r w:rsidRPr="00F13F24">
        <w:rPr>
          <w:sz w:val="28"/>
          <w:szCs w:val="28"/>
        </w:rPr>
        <w:t xml:space="preserve"> соблюдением порядка работы кладбищ и условий их содержания, а также за соблюдением порядка захоронений.</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3. Основы организации похоронного дела</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1. Организация похоронного дела осуществляется администрацией Большетелекского сельсовета  .</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F13F24" w:rsidRDefault="00F13F24" w:rsidP="00F13F24">
      <w:pPr>
        <w:autoSpaceDE w:val="0"/>
        <w:autoSpaceDN w:val="0"/>
        <w:adjustRightInd w:val="0"/>
        <w:ind w:firstLine="540"/>
        <w:jc w:val="both"/>
        <w:rPr>
          <w:sz w:val="28"/>
          <w:szCs w:val="28"/>
        </w:rPr>
      </w:pPr>
    </w:p>
    <w:p w:rsidR="00F85659" w:rsidRPr="00F13F24" w:rsidRDefault="00F85659" w:rsidP="00F13F24">
      <w:pPr>
        <w:autoSpaceDE w:val="0"/>
        <w:autoSpaceDN w:val="0"/>
        <w:adjustRightInd w:val="0"/>
        <w:ind w:firstLine="540"/>
        <w:jc w:val="both"/>
        <w:rPr>
          <w:sz w:val="28"/>
          <w:szCs w:val="28"/>
        </w:rPr>
      </w:pPr>
      <w:bookmarkStart w:id="0" w:name="_GoBack"/>
      <w:bookmarkEnd w:id="0"/>
    </w:p>
    <w:p w:rsidR="00F13F24" w:rsidRPr="008D336B" w:rsidRDefault="00F13F24" w:rsidP="00F13F24">
      <w:pPr>
        <w:autoSpaceDE w:val="0"/>
        <w:autoSpaceDN w:val="0"/>
        <w:adjustRightInd w:val="0"/>
        <w:ind w:firstLine="540"/>
        <w:jc w:val="both"/>
        <w:rPr>
          <w:b/>
          <w:sz w:val="28"/>
          <w:szCs w:val="28"/>
        </w:rPr>
      </w:pPr>
      <w:r w:rsidRPr="008D336B">
        <w:rPr>
          <w:b/>
          <w:sz w:val="28"/>
          <w:szCs w:val="28"/>
        </w:rPr>
        <w:lastRenderedPageBreak/>
        <w:t>Статья 4. Отвод места захоронения умершего (погибшего)</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8D336B">
      <w:pPr>
        <w:autoSpaceDE w:val="0"/>
        <w:autoSpaceDN w:val="0"/>
        <w:adjustRightInd w:val="0"/>
        <w:ind w:firstLine="540"/>
        <w:jc w:val="both"/>
        <w:rPr>
          <w:sz w:val="28"/>
          <w:szCs w:val="28"/>
        </w:rPr>
      </w:pPr>
      <w:r w:rsidRPr="00F13F24">
        <w:rPr>
          <w:sz w:val="28"/>
          <w:szCs w:val="28"/>
        </w:rPr>
        <w:t>1. Супруг, близкий родственник, иной родственник, законный представитель, специализированная служба по вопросам похоронно</w:t>
      </w:r>
      <w:r w:rsidR="008D336B">
        <w:rPr>
          <w:sz w:val="28"/>
          <w:szCs w:val="28"/>
        </w:rPr>
        <w:t xml:space="preserve">го дела или иное лицо, взявшее </w:t>
      </w:r>
      <w:r w:rsidRPr="00F13F24">
        <w:rPr>
          <w:sz w:val="28"/>
          <w:szCs w:val="28"/>
        </w:rPr>
        <w:t>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F13F24" w:rsidRPr="00F13F24" w:rsidRDefault="00F13F24" w:rsidP="00F13F24">
      <w:pPr>
        <w:autoSpaceDE w:val="0"/>
        <w:autoSpaceDN w:val="0"/>
        <w:adjustRightInd w:val="0"/>
        <w:ind w:firstLine="540"/>
        <w:jc w:val="both"/>
        <w:rPr>
          <w:sz w:val="28"/>
          <w:szCs w:val="28"/>
        </w:rPr>
      </w:pPr>
      <w:r w:rsidRPr="00F13F24">
        <w:rPr>
          <w:sz w:val="28"/>
          <w:szCs w:val="28"/>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F13F24" w:rsidRPr="00F13F24" w:rsidRDefault="003670CC" w:rsidP="00F13F24">
      <w:pPr>
        <w:autoSpaceDE w:val="0"/>
        <w:autoSpaceDN w:val="0"/>
        <w:adjustRightInd w:val="0"/>
        <w:ind w:firstLine="540"/>
        <w:jc w:val="both"/>
        <w:rPr>
          <w:sz w:val="28"/>
          <w:szCs w:val="28"/>
        </w:rPr>
      </w:pPr>
      <w:r>
        <w:rPr>
          <w:sz w:val="28"/>
          <w:szCs w:val="28"/>
        </w:rPr>
        <w:t>а</w:t>
      </w:r>
      <w:r w:rsidR="00F13F24" w:rsidRPr="00F13F24">
        <w:rPr>
          <w:sz w:val="28"/>
          <w:szCs w:val="28"/>
        </w:rPr>
        <w:t>)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F13F24" w:rsidRPr="00F13F24" w:rsidRDefault="003670CC" w:rsidP="00F13F24">
      <w:pPr>
        <w:autoSpaceDE w:val="0"/>
        <w:autoSpaceDN w:val="0"/>
        <w:adjustRightInd w:val="0"/>
        <w:ind w:firstLine="540"/>
        <w:jc w:val="both"/>
        <w:rPr>
          <w:sz w:val="28"/>
          <w:szCs w:val="28"/>
        </w:rPr>
      </w:pPr>
      <w:r>
        <w:rPr>
          <w:sz w:val="28"/>
          <w:szCs w:val="28"/>
        </w:rPr>
        <w:t>б</w:t>
      </w:r>
      <w:r w:rsidR="00F13F24" w:rsidRPr="00F13F24">
        <w:rPr>
          <w:sz w:val="28"/>
          <w:szCs w:val="28"/>
        </w:rPr>
        <w:t xml:space="preserve">) медицинское заключение о смерти либо </w:t>
      </w:r>
      <w:proofErr w:type="gramStart"/>
      <w:r w:rsidR="00F13F24" w:rsidRPr="00F13F24">
        <w:rPr>
          <w:sz w:val="28"/>
          <w:szCs w:val="28"/>
        </w:rPr>
        <w:t>свидетельство</w:t>
      </w:r>
      <w:proofErr w:type="gramEnd"/>
      <w:r w:rsidR="00F13F24" w:rsidRPr="00F13F24">
        <w:rPr>
          <w:sz w:val="28"/>
          <w:szCs w:val="28"/>
        </w:rPr>
        <w:t xml:space="preserve"> о смерти, выдаваемое органами ЗАГС, на умершего (погибшего);</w:t>
      </w:r>
    </w:p>
    <w:p w:rsidR="00F13F24" w:rsidRPr="00F13F24" w:rsidRDefault="003670CC" w:rsidP="008D336B">
      <w:pPr>
        <w:autoSpaceDE w:val="0"/>
        <w:autoSpaceDN w:val="0"/>
        <w:adjustRightInd w:val="0"/>
        <w:ind w:firstLine="540"/>
        <w:jc w:val="both"/>
        <w:rPr>
          <w:sz w:val="28"/>
          <w:szCs w:val="28"/>
        </w:rPr>
      </w:pPr>
      <w:r>
        <w:rPr>
          <w:sz w:val="28"/>
          <w:szCs w:val="28"/>
        </w:rPr>
        <w:t>в</w:t>
      </w:r>
      <w:r w:rsidR="00F13F24" w:rsidRPr="00F13F24">
        <w:rPr>
          <w:sz w:val="28"/>
          <w:szCs w:val="28"/>
        </w:rPr>
        <w:t xml:space="preserve">) письменный документ (при наличии), подтверждающий волеизъявление умершего (погибшего) о погребении его тела (останков) на </w:t>
      </w:r>
      <w:r w:rsidR="008D336B">
        <w:rPr>
          <w:sz w:val="28"/>
          <w:szCs w:val="28"/>
        </w:rPr>
        <w:t>указанном им месте захоронения;</w:t>
      </w:r>
    </w:p>
    <w:p w:rsidR="00F13F24" w:rsidRPr="00F13F24" w:rsidRDefault="003670CC" w:rsidP="00F13F24">
      <w:pPr>
        <w:autoSpaceDE w:val="0"/>
        <w:autoSpaceDN w:val="0"/>
        <w:adjustRightInd w:val="0"/>
        <w:ind w:firstLine="540"/>
        <w:jc w:val="both"/>
        <w:rPr>
          <w:sz w:val="28"/>
          <w:szCs w:val="28"/>
        </w:rPr>
      </w:pPr>
      <w:r>
        <w:rPr>
          <w:sz w:val="28"/>
          <w:szCs w:val="28"/>
        </w:rPr>
        <w:t>г</w:t>
      </w:r>
      <w:r w:rsidR="00F13F24" w:rsidRPr="00F13F24">
        <w:rPr>
          <w:sz w:val="28"/>
          <w:szCs w:val="28"/>
        </w:rPr>
        <w:t>)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F13F24" w:rsidRPr="00F13F24" w:rsidRDefault="003670CC" w:rsidP="00F13F24">
      <w:pPr>
        <w:autoSpaceDE w:val="0"/>
        <w:autoSpaceDN w:val="0"/>
        <w:adjustRightInd w:val="0"/>
        <w:ind w:firstLine="540"/>
        <w:jc w:val="both"/>
        <w:rPr>
          <w:sz w:val="28"/>
          <w:szCs w:val="28"/>
        </w:rPr>
      </w:pPr>
      <w:r>
        <w:rPr>
          <w:sz w:val="28"/>
          <w:szCs w:val="28"/>
        </w:rPr>
        <w:t>д</w:t>
      </w:r>
      <w:r w:rsidR="00F13F24" w:rsidRPr="00F13F24">
        <w:rPr>
          <w:sz w:val="28"/>
          <w:szCs w:val="28"/>
        </w:rPr>
        <w:t xml:space="preserve">) при захоронении тел умерших, доставленных из других государств, - документ, подтверждающий отсутствие у </w:t>
      </w:r>
      <w:proofErr w:type="gramStart"/>
      <w:r w:rsidR="00F13F24" w:rsidRPr="00F13F24">
        <w:rPr>
          <w:sz w:val="28"/>
          <w:szCs w:val="28"/>
        </w:rPr>
        <w:t>умершего</w:t>
      </w:r>
      <w:proofErr w:type="gramEnd"/>
      <w:r w:rsidR="00F13F24" w:rsidRPr="00F13F24">
        <w:rPr>
          <w:sz w:val="28"/>
          <w:szCs w:val="28"/>
        </w:rPr>
        <w:t xml:space="preserve"> особо опасных инфекционных заболеваний и заболеваний неясной этиологии.</w:t>
      </w:r>
    </w:p>
    <w:p w:rsidR="00F13F24" w:rsidRPr="00F13F24" w:rsidRDefault="00F13F24" w:rsidP="00F13F24">
      <w:pPr>
        <w:autoSpaceDE w:val="0"/>
        <w:autoSpaceDN w:val="0"/>
        <w:adjustRightInd w:val="0"/>
        <w:ind w:firstLine="540"/>
        <w:jc w:val="both"/>
        <w:rPr>
          <w:sz w:val="28"/>
          <w:szCs w:val="28"/>
        </w:rPr>
      </w:pPr>
      <w:r w:rsidRPr="00F13F24">
        <w:rPr>
          <w:sz w:val="28"/>
          <w:szCs w:val="28"/>
        </w:rPr>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sidRPr="00F13F24">
        <w:rPr>
          <w:sz w:val="28"/>
          <w:szCs w:val="28"/>
        </w:rPr>
        <w:t>свидетельство</w:t>
      </w:r>
      <w:proofErr w:type="gramEnd"/>
      <w:r w:rsidRPr="00F13F24">
        <w:rPr>
          <w:sz w:val="28"/>
          <w:szCs w:val="28"/>
        </w:rPr>
        <w:t xml:space="preserve"> о смерти; наименование кладбища, номер сектора; Ф.И.О. ответственного за захоронение лица.</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sidRPr="00F13F24">
        <w:rPr>
          <w:sz w:val="28"/>
          <w:szCs w:val="28"/>
        </w:rPr>
        <w:t>захоронении</w:t>
      </w:r>
      <w:proofErr w:type="gramEnd"/>
      <w:r w:rsidRPr="00F13F24">
        <w:rPr>
          <w:sz w:val="28"/>
          <w:szCs w:val="28"/>
        </w:rPr>
        <w:t xml:space="preserve">, является </w:t>
      </w:r>
      <w:r w:rsidRPr="00F13F24">
        <w:rPr>
          <w:sz w:val="28"/>
          <w:szCs w:val="28"/>
        </w:rPr>
        <w:lastRenderedPageBreak/>
        <w:t>ответственным за захоронение. Перерегистрация захоронения на другое лицо осуществляется администрацией муниципального образования.</w:t>
      </w:r>
    </w:p>
    <w:p w:rsidR="00F13F24" w:rsidRPr="00F13F24" w:rsidRDefault="00F13F24" w:rsidP="003670CC">
      <w:pPr>
        <w:autoSpaceDE w:val="0"/>
        <w:autoSpaceDN w:val="0"/>
        <w:adjustRightInd w:val="0"/>
        <w:ind w:firstLine="540"/>
        <w:jc w:val="both"/>
        <w:rPr>
          <w:sz w:val="28"/>
          <w:szCs w:val="28"/>
        </w:rPr>
      </w:pPr>
      <w:r w:rsidRPr="00F13F24">
        <w:rPr>
          <w:sz w:val="28"/>
          <w:szCs w:val="28"/>
        </w:rPr>
        <w:t xml:space="preserve">5. При обнаружении старых военных и ранее неизвестных захоронений администрация </w:t>
      </w:r>
      <w:r w:rsidR="003670CC">
        <w:rPr>
          <w:sz w:val="28"/>
          <w:szCs w:val="28"/>
        </w:rPr>
        <w:t>Большетелекского</w:t>
      </w:r>
      <w:r w:rsidRPr="00F13F24">
        <w:rPr>
          <w:sz w:val="28"/>
          <w:szCs w:val="28"/>
        </w:rPr>
        <w:t xml:space="preserve">  сельсовета  обязана</w:t>
      </w:r>
      <w:r w:rsidR="003670CC">
        <w:rPr>
          <w:sz w:val="28"/>
          <w:szCs w:val="28"/>
        </w:rPr>
        <w:t xml:space="preserve"> обозначить и зарегистрировать </w:t>
      </w:r>
      <w:r w:rsidRPr="00F13F24">
        <w:rPr>
          <w:sz w:val="28"/>
          <w:szCs w:val="28"/>
        </w:rPr>
        <w:t>места захоронения, а в необходимых случаях организовать перезахоронение останков погибших.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w:t>
      </w:r>
      <w:r w:rsidR="00F85659">
        <w:rPr>
          <w:sz w:val="28"/>
          <w:szCs w:val="28"/>
        </w:rPr>
        <w:t>»</w:t>
      </w:r>
      <w:r w:rsidRPr="00F13F24">
        <w:rPr>
          <w:sz w:val="28"/>
          <w:szCs w:val="28"/>
        </w:rPr>
        <w:t>.</w:t>
      </w: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5. Организации, осуществляющие ритуальные услуги</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F13F24" w:rsidRPr="00F13F24" w:rsidRDefault="00F13F24" w:rsidP="00F13F24">
      <w:pPr>
        <w:autoSpaceDE w:val="0"/>
        <w:autoSpaceDN w:val="0"/>
        <w:adjustRightInd w:val="0"/>
        <w:ind w:firstLine="540"/>
        <w:jc w:val="both"/>
        <w:rPr>
          <w:sz w:val="28"/>
          <w:szCs w:val="28"/>
        </w:rPr>
      </w:pPr>
      <w:r w:rsidRPr="00F13F24">
        <w:rPr>
          <w:sz w:val="28"/>
          <w:szCs w:val="28"/>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F13F24" w:rsidRPr="00F13F24" w:rsidRDefault="00F13F24" w:rsidP="008D336B">
      <w:pPr>
        <w:autoSpaceDE w:val="0"/>
        <w:autoSpaceDN w:val="0"/>
        <w:adjustRightInd w:val="0"/>
        <w:ind w:firstLine="540"/>
        <w:jc w:val="both"/>
        <w:rPr>
          <w:sz w:val="28"/>
          <w:szCs w:val="28"/>
        </w:rPr>
      </w:pPr>
      <w:r w:rsidRPr="00F13F24">
        <w:rPr>
          <w:sz w:val="28"/>
          <w:szCs w:val="28"/>
        </w:rPr>
        <w:t>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w:t>
      </w:r>
      <w:r w:rsidR="008D336B">
        <w:rPr>
          <w:sz w:val="28"/>
          <w:szCs w:val="28"/>
        </w:rPr>
        <w:t>иального обеспечения населения.</w:t>
      </w:r>
    </w:p>
    <w:p w:rsidR="00F13F24" w:rsidRPr="00F13F24" w:rsidRDefault="00F13F24" w:rsidP="00F13F24">
      <w:pPr>
        <w:autoSpaceDE w:val="0"/>
        <w:autoSpaceDN w:val="0"/>
        <w:adjustRightInd w:val="0"/>
        <w:ind w:firstLine="540"/>
        <w:jc w:val="both"/>
        <w:rPr>
          <w:sz w:val="28"/>
          <w:szCs w:val="28"/>
        </w:rPr>
      </w:pPr>
      <w:r w:rsidRPr="00F13F24">
        <w:rPr>
          <w:sz w:val="28"/>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F13F24" w:rsidRPr="00F13F24" w:rsidRDefault="00F13F24" w:rsidP="00F13F24">
      <w:pPr>
        <w:autoSpaceDE w:val="0"/>
        <w:autoSpaceDN w:val="0"/>
        <w:adjustRightInd w:val="0"/>
        <w:ind w:firstLine="540"/>
        <w:jc w:val="both"/>
        <w:rPr>
          <w:sz w:val="28"/>
          <w:szCs w:val="28"/>
        </w:rPr>
      </w:pPr>
      <w:r w:rsidRPr="00F13F24">
        <w:rPr>
          <w:sz w:val="28"/>
          <w:szCs w:val="28"/>
        </w:rPr>
        <w:t>- правила работы муниципальных общественных кладбищ и порядок их содержания;</w:t>
      </w:r>
    </w:p>
    <w:p w:rsidR="00F13F24" w:rsidRPr="00F13F24" w:rsidRDefault="00F13F24" w:rsidP="00F13F24">
      <w:pPr>
        <w:autoSpaceDE w:val="0"/>
        <w:autoSpaceDN w:val="0"/>
        <w:adjustRightInd w:val="0"/>
        <w:ind w:firstLine="540"/>
        <w:jc w:val="both"/>
        <w:rPr>
          <w:sz w:val="28"/>
          <w:szCs w:val="28"/>
        </w:rPr>
      </w:pPr>
      <w:r w:rsidRPr="00F13F24">
        <w:rPr>
          <w:sz w:val="28"/>
          <w:szCs w:val="28"/>
        </w:rPr>
        <w:t>- правила бытового обслуживания населения в Российской Федерации;</w:t>
      </w:r>
    </w:p>
    <w:p w:rsidR="00F13F24" w:rsidRPr="00F13F24" w:rsidRDefault="00F13F24" w:rsidP="00F13F24">
      <w:pPr>
        <w:autoSpaceDE w:val="0"/>
        <w:autoSpaceDN w:val="0"/>
        <w:adjustRightInd w:val="0"/>
        <w:ind w:firstLine="540"/>
        <w:jc w:val="both"/>
        <w:rPr>
          <w:sz w:val="28"/>
          <w:szCs w:val="28"/>
        </w:rPr>
      </w:pPr>
      <w:r w:rsidRPr="00F13F24">
        <w:rPr>
          <w:sz w:val="28"/>
          <w:szCs w:val="28"/>
        </w:rPr>
        <w:t>- гарантированный перечень услуг по погребению;</w:t>
      </w:r>
    </w:p>
    <w:p w:rsidR="00F13F24" w:rsidRPr="00F13F24" w:rsidRDefault="00F13F24" w:rsidP="00F13F24">
      <w:pPr>
        <w:autoSpaceDE w:val="0"/>
        <w:autoSpaceDN w:val="0"/>
        <w:adjustRightInd w:val="0"/>
        <w:ind w:firstLine="540"/>
        <w:jc w:val="both"/>
        <w:rPr>
          <w:sz w:val="28"/>
          <w:szCs w:val="28"/>
        </w:rPr>
      </w:pPr>
      <w:r w:rsidRPr="00F13F24">
        <w:rPr>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F13F24" w:rsidRPr="00F13F24" w:rsidRDefault="00F13F24" w:rsidP="00F13F24">
      <w:pPr>
        <w:autoSpaceDE w:val="0"/>
        <w:autoSpaceDN w:val="0"/>
        <w:adjustRightInd w:val="0"/>
        <w:ind w:firstLine="540"/>
        <w:jc w:val="both"/>
        <w:rPr>
          <w:sz w:val="28"/>
          <w:szCs w:val="28"/>
        </w:rPr>
      </w:pPr>
      <w:r w:rsidRPr="00F13F24">
        <w:rPr>
          <w:sz w:val="28"/>
          <w:szCs w:val="28"/>
        </w:rPr>
        <w:t>- прейскуранты на услуги и предметы ритуала;</w:t>
      </w:r>
    </w:p>
    <w:p w:rsidR="00F13F24" w:rsidRPr="00F13F24" w:rsidRDefault="00F13F24" w:rsidP="00F13F24">
      <w:pPr>
        <w:autoSpaceDE w:val="0"/>
        <w:autoSpaceDN w:val="0"/>
        <w:adjustRightInd w:val="0"/>
        <w:ind w:firstLine="540"/>
        <w:jc w:val="both"/>
        <w:rPr>
          <w:sz w:val="28"/>
          <w:szCs w:val="28"/>
        </w:rPr>
      </w:pPr>
      <w:r w:rsidRPr="00F13F24">
        <w:rPr>
          <w:sz w:val="28"/>
          <w:szCs w:val="28"/>
        </w:rPr>
        <w:t>- образцы, проспекты рекомендуемых потребителю изготавливаемых и реализуемых изделий;</w:t>
      </w:r>
    </w:p>
    <w:p w:rsidR="00F13F24" w:rsidRPr="00F13F24" w:rsidRDefault="00F13F24" w:rsidP="00F13F24">
      <w:pPr>
        <w:autoSpaceDE w:val="0"/>
        <w:autoSpaceDN w:val="0"/>
        <w:adjustRightInd w:val="0"/>
        <w:ind w:firstLine="540"/>
        <w:jc w:val="both"/>
        <w:rPr>
          <w:sz w:val="28"/>
          <w:szCs w:val="28"/>
        </w:rPr>
      </w:pPr>
      <w:r w:rsidRPr="00F13F24">
        <w:rPr>
          <w:sz w:val="28"/>
          <w:szCs w:val="28"/>
        </w:rPr>
        <w:t>- образцы типовых документов, квитанций, удостоверяющих прием заказа исполнителем и оплату услуг потребителем;</w:t>
      </w:r>
    </w:p>
    <w:p w:rsidR="00F13F24" w:rsidRPr="00F13F24" w:rsidRDefault="00F13F24" w:rsidP="00F13F24">
      <w:pPr>
        <w:autoSpaceDE w:val="0"/>
        <w:autoSpaceDN w:val="0"/>
        <w:adjustRightInd w:val="0"/>
        <w:ind w:firstLine="540"/>
        <w:jc w:val="both"/>
        <w:rPr>
          <w:sz w:val="28"/>
          <w:szCs w:val="28"/>
        </w:rPr>
      </w:pPr>
      <w:r w:rsidRPr="00F13F24">
        <w:rPr>
          <w:sz w:val="28"/>
          <w:szCs w:val="28"/>
        </w:rPr>
        <w:t xml:space="preserve">- адреса и телефоны территориального отдела </w:t>
      </w:r>
      <w:proofErr w:type="spellStart"/>
      <w:r w:rsidRPr="00F13F24">
        <w:rPr>
          <w:sz w:val="28"/>
          <w:szCs w:val="28"/>
        </w:rPr>
        <w:t>Роспотребнадзора</w:t>
      </w:r>
      <w:proofErr w:type="spellEnd"/>
      <w:r w:rsidRPr="00F13F24">
        <w:rPr>
          <w:sz w:val="28"/>
          <w:szCs w:val="28"/>
        </w:rPr>
        <w:t xml:space="preserve"> и администрации Большетелекского сельсовета;</w:t>
      </w:r>
    </w:p>
    <w:p w:rsidR="00F13F24" w:rsidRPr="00F13F24" w:rsidRDefault="00F13F24" w:rsidP="00F13F24">
      <w:pPr>
        <w:autoSpaceDE w:val="0"/>
        <w:autoSpaceDN w:val="0"/>
        <w:adjustRightInd w:val="0"/>
        <w:ind w:firstLine="540"/>
        <w:jc w:val="both"/>
        <w:rPr>
          <w:sz w:val="28"/>
          <w:szCs w:val="28"/>
        </w:rPr>
      </w:pPr>
      <w:r w:rsidRPr="00F13F24">
        <w:rPr>
          <w:sz w:val="28"/>
          <w:szCs w:val="28"/>
        </w:rPr>
        <w:lastRenderedPageBreak/>
        <w:t>- сведения о льготах, предусмотренных законодательными актами РФ, для отдельных категорий потребителей;</w:t>
      </w:r>
    </w:p>
    <w:p w:rsidR="00F13F24" w:rsidRPr="00F13F24" w:rsidRDefault="00F13F24" w:rsidP="00F13F24">
      <w:pPr>
        <w:autoSpaceDE w:val="0"/>
        <w:autoSpaceDN w:val="0"/>
        <w:adjustRightInd w:val="0"/>
        <w:ind w:firstLine="540"/>
        <w:jc w:val="both"/>
        <w:rPr>
          <w:sz w:val="28"/>
          <w:szCs w:val="28"/>
        </w:rPr>
      </w:pPr>
      <w:r w:rsidRPr="00F13F24">
        <w:rPr>
          <w:sz w:val="28"/>
          <w:szCs w:val="28"/>
        </w:rPr>
        <w:t>- книга отзывов и предложений.</w:t>
      </w:r>
    </w:p>
    <w:p w:rsidR="00F13F24" w:rsidRPr="00F13F24" w:rsidRDefault="00F13F24" w:rsidP="00F13F24">
      <w:pPr>
        <w:autoSpaceDE w:val="0"/>
        <w:autoSpaceDN w:val="0"/>
        <w:adjustRightInd w:val="0"/>
        <w:ind w:firstLine="540"/>
        <w:jc w:val="both"/>
        <w:rPr>
          <w:sz w:val="28"/>
          <w:szCs w:val="28"/>
        </w:rPr>
      </w:pPr>
      <w:r w:rsidRPr="00F13F24">
        <w:rPr>
          <w:sz w:val="28"/>
          <w:szCs w:val="28"/>
        </w:rPr>
        <w:t>5. Заказ на оказание ритуальных услуг оформляется договором.</w:t>
      </w:r>
    </w:p>
    <w:p w:rsidR="00F13F24" w:rsidRPr="00F13F24" w:rsidRDefault="00F13F24" w:rsidP="00F13F24">
      <w:pPr>
        <w:autoSpaceDE w:val="0"/>
        <w:autoSpaceDN w:val="0"/>
        <w:adjustRightInd w:val="0"/>
        <w:ind w:firstLine="540"/>
        <w:jc w:val="both"/>
        <w:rPr>
          <w:sz w:val="28"/>
          <w:szCs w:val="28"/>
        </w:rPr>
      </w:pPr>
      <w:r w:rsidRPr="00F13F24">
        <w:rPr>
          <w:sz w:val="28"/>
          <w:szCs w:val="28"/>
        </w:rPr>
        <w:t>6. Прием заказов осуществляется по единым типовым бланкам строгой отчетности (счет-заказ).</w:t>
      </w:r>
    </w:p>
    <w:p w:rsidR="00F13F24" w:rsidRPr="00F13F24" w:rsidRDefault="00F13F24" w:rsidP="00F13F24">
      <w:pPr>
        <w:autoSpaceDE w:val="0"/>
        <w:autoSpaceDN w:val="0"/>
        <w:adjustRightInd w:val="0"/>
        <w:ind w:firstLine="540"/>
        <w:jc w:val="both"/>
        <w:rPr>
          <w:sz w:val="28"/>
          <w:szCs w:val="28"/>
        </w:rPr>
      </w:pPr>
      <w:r w:rsidRPr="00F13F24">
        <w:rPr>
          <w:sz w:val="28"/>
          <w:szCs w:val="28"/>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F13F24" w:rsidRPr="00F13F24" w:rsidRDefault="00F13F24" w:rsidP="00F13F24">
      <w:pPr>
        <w:autoSpaceDE w:val="0"/>
        <w:autoSpaceDN w:val="0"/>
        <w:adjustRightInd w:val="0"/>
        <w:ind w:firstLine="540"/>
        <w:jc w:val="both"/>
        <w:rPr>
          <w:sz w:val="28"/>
          <w:szCs w:val="28"/>
        </w:rPr>
      </w:pPr>
      <w:r w:rsidRPr="00F13F24">
        <w:rPr>
          <w:sz w:val="28"/>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F13F24" w:rsidRPr="00F13F24" w:rsidRDefault="00F13F24" w:rsidP="00F13F24">
      <w:pPr>
        <w:autoSpaceDE w:val="0"/>
        <w:autoSpaceDN w:val="0"/>
        <w:adjustRightInd w:val="0"/>
        <w:ind w:firstLine="540"/>
        <w:jc w:val="both"/>
        <w:rPr>
          <w:sz w:val="28"/>
          <w:szCs w:val="28"/>
        </w:rPr>
      </w:pPr>
      <w:r w:rsidRPr="00F13F24">
        <w:rPr>
          <w:sz w:val="28"/>
          <w:szCs w:val="28"/>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F13F24" w:rsidRPr="00F13F24" w:rsidRDefault="00F13F24" w:rsidP="008D336B">
      <w:pPr>
        <w:autoSpaceDE w:val="0"/>
        <w:autoSpaceDN w:val="0"/>
        <w:adjustRightInd w:val="0"/>
        <w:ind w:firstLine="540"/>
        <w:jc w:val="both"/>
        <w:rPr>
          <w:sz w:val="28"/>
          <w:szCs w:val="28"/>
        </w:rPr>
      </w:pPr>
      <w:r w:rsidRPr="00F13F24">
        <w:rPr>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w:t>
      </w:r>
      <w:r w:rsidR="008D336B">
        <w:rPr>
          <w:sz w:val="28"/>
          <w:szCs w:val="28"/>
        </w:rPr>
        <w:t>сти в области похоронного дела.</w:t>
      </w:r>
    </w:p>
    <w:p w:rsidR="00F13F24" w:rsidRPr="00F13F24" w:rsidRDefault="00F13F24" w:rsidP="00F13F24">
      <w:pPr>
        <w:autoSpaceDE w:val="0"/>
        <w:autoSpaceDN w:val="0"/>
        <w:adjustRightInd w:val="0"/>
        <w:ind w:firstLine="540"/>
        <w:jc w:val="both"/>
        <w:rPr>
          <w:sz w:val="28"/>
          <w:szCs w:val="28"/>
        </w:rPr>
      </w:pPr>
      <w:r w:rsidRPr="00F13F24">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6. Требования к качеству ритуальных услуг и предметам похоронного ритуала</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r w:rsidRPr="00F13F24">
        <w:rPr>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p>
    <w:p w:rsidR="00F13F24" w:rsidRPr="008D336B" w:rsidRDefault="00F13F24" w:rsidP="00F13F24">
      <w:pPr>
        <w:autoSpaceDE w:val="0"/>
        <w:autoSpaceDN w:val="0"/>
        <w:adjustRightInd w:val="0"/>
        <w:ind w:firstLine="540"/>
        <w:jc w:val="both"/>
        <w:rPr>
          <w:b/>
          <w:sz w:val="28"/>
          <w:szCs w:val="28"/>
        </w:rPr>
      </w:pPr>
      <w:r w:rsidRPr="008D336B">
        <w:rPr>
          <w:b/>
          <w:sz w:val="28"/>
          <w:szCs w:val="28"/>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F13F24" w:rsidRPr="00F13F24" w:rsidRDefault="00F13F24" w:rsidP="00F13F24">
      <w:pPr>
        <w:autoSpaceDE w:val="0"/>
        <w:autoSpaceDN w:val="0"/>
        <w:adjustRightInd w:val="0"/>
        <w:ind w:firstLine="540"/>
        <w:jc w:val="both"/>
        <w:rPr>
          <w:sz w:val="28"/>
          <w:szCs w:val="28"/>
        </w:rPr>
      </w:pPr>
    </w:p>
    <w:p w:rsidR="00F13F24" w:rsidRPr="00F13F24" w:rsidRDefault="00F13F24" w:rsidP="00F13F24">
      <w:pPr>
        <w:autoSpaceDE w:val="0"/>
        <w:autoSpaceDN w:val="0"/>
        <w:adjustRightInd w:val="0"/>
        <w:ind w:firstLine="540"/>
        <w:jc w:val="both"/>
        <w:rPr>
          <w:sz w:val="28"/>
          <w:szCs w:val="28"/>
        </w:rPr>
      </w:pPr>
      <w:proofErr w:type="gramStart"/>
      <w:r w:rsidRPr="00F13F24">
        <w:rPr>
          <w:sz w:val="28"/>
          <w:szCs w:val="28"/>
        </w:rPr>
        <w:t xml:space="preserve">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w:t>
      </w:r>
      <w:r w:rsidRPr="00F13F24">
        <w:rPr>
          <w:sz w:val="28"/>
          <w:szCs w:val="28"/>
        </w:rPr>
        <w:lastRenderedPageBreak/>
        <w:t>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F13F24" w:rsidRPr="00F13F24" w:rsidRDefault="00F13F24" w:rsidP="00F13F24">
      <w:pPr>
        <w:autoSpaceDE w:val="0"/>
        <w:autoSpaceDN w:val="0"/>
        <w:adjustRightInd w:val="0"/>
        <w:ind w:firstLine="540"/>
        <w:jc w:val="both"/>
        <w:rPr>
          <w:sz w:val="28"/>
          <w:szCs w:val="28"/>
        </w:rPr>
      </w:pPr>
      <w:r w:rsidRPr="00F13F24">
        <w:rPr>
          <w:sz w:val="28"/>
          <w:szCs w:val="28"/>
        </w:rPr>
        <w:t>1) оформление документов, необходимых для погребения;</w:t>
      </w:r>
    </w:p>
    <w:p w:rsidR="00F13F24" w:rsidRPr="00F13F24" w:rsidRDefault="00F13F24" w:rsidP="00F13F24">
      <w:pPr>
        <w:autoSpaceDE w:val="0"/>
        <w:autoSpaceDN w:val="0"/>
        <w:adjustRightInd w:val="0"/>
        <w:ind w:firstLine="540"/>
        <w:jc w:val="both"/>
        <w:rPr>
          <w:sz w:val="28"/>
          <w:szCs w:val="28"/>
        </w:rPr>
      </w:pPr>
      <w:r w:rsidRPr="00F13F24">
        <w:rPr>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F13F24" w:rsidRPr="00F13F24" w:rsidRDefault="00F13F24" w:rsidP="00F13F24">
      <w:pPr>
        <w:autoSpaceDE w:val="0"/>
        <w:autoSpaceDN w:val="0"/>
        <w:adjustRightInd w:val="0"/>
        <w:ind w:firstLine="540"/>
        <w:jc w:val="both"/>
        <w:rPr>
          <w:sz w:val="28"/>
          <w:szCs w:val="28"/>
        </w:rPr>
      </w:pPr>
      <w:r w:rsidRPr="00F13F24">
        <w:rPr>
          <w:sz w:val="28"/>
          <w:szCs w:val="28"/>
        </w:rPr>
        <w:t>3) предоставление деревянного гроба без обивки;</w:t>
      </w:r>
    </w:p>
    <w:p w:rsidR="00F13F24" w:rsidRPr="00F13F24" w:rsidRDefault="00F13F24" w:rsidP="00F13F24">
      <w:pPr>
        <w:autoSpaceDE w:val="0"/>
        <w:autoSpaceDN w:val="0"/>
        <w:adjustRightInd w:val="0"/>
        <w:ind w:firstLine="540"/>
        <w:jc w:val="both"/>
        <w:rPr>
          <w:sz w:val="28"/>
          <w:szCs w:val="28"/>
        </w:rPr>
      </w:pPr>
      <w:r w:rsidRPr="00F13F24">
        <w:rPr>
          <w:sz w:val="28"/>
          <w:szCs w:val="28"/>
        </w:rPr>
        <w:t>4) изготовление надгробного знака, вырубка надписей с указанием сведений об умершем и регистрационного номера захоронения;</w:t>
      </w:r>
    </w:p>
    <w:p w:rsidR="00F13F24" w:rsidRPr="00F13F24" w:rsidRDefault="00F13F24" w:rsidP="00F13F24">
      <w:pPr>
        <w:autoSpaceDE w:val="0"/>
        <w:autoSpaceDN w:val="0"/>
        <w:adjustRightInd w:val="0"/>
        <w:ind w:firstLine="540"/>
        <w:jc w:val="both"/>
        <w:rPr>
          <w:sz w:val="28"/>
          <w:szCs w:val="28"/>
        </w:rPr>
      </w:pPr>
      <w:r w:rsidRPr="00F13F24">
        <w:rPr>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F13F24" w:rsidRPr="00F13F24" w:rsidRDefault="00F13F24" w:rsidP="00F13F24">
      <w:pPr>
        <w:autoSpaceDE w:val="0"/>
        <w:autoSpaceDN w:val="0"/>
        <w:adjustRightInd w:val="0"/>
        <w:ind w:firstLine="540"/>
        <w:jc w:val="both"/>
        <w:rPr>
          <w:sz w:val="28"/>
          <w:szCs w:val="28"/>
        </w:rPr>
      </w:pPr>
      <w:r w:rsidRPr="00F13F24">
        <w:rPr>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F13F24" w:rsidRPr="00F13F24" w:rsidRDefault="00F13F24" w:rsidP="00F13F24">
      <w:pPr>
        <w:autoSpaceDE w:val="0"/>
        <w:autoSpaceDN w:val="0"/>
        <w:adjustRightInd w:val="0"/>
        <w:ind w:firstLine="540"/>
        <w:jc w:val="both"/>
        <w:rPr>
          <w:sz w:val="28"/>
          <w:szCs w:val="28"/>
        </w:rPr>
      </w:pPr>
      <w:r w:rsidRPr="00F13F24">
        <w:rPr>
          <w:sz w:val="28"/>
          <w:szCs w:val="28"/>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F13F24" w:rsidRPr="00F13F24" w:rsidRDefault="00F13F24" w:rsidP="00F13F24">
      <w:pPr>
        <w:autoSpaceDE w:val="0"/>
        <w:autoSpaceDN w:val="0"/>
        <w:adjustRightInd w:val="0"/>
        <w:ind w:firstLine="540"/>
        <w:jc w:val="both"/>
        <w:rPr>
          <w:sz w:val="28"/>
          <w:szCs w:val="28"/>
        </w:rPr>
      </w:pPr>
      <w:r w:rsidRPr="00F13F24">
        <w:rPr>
          <w:sz w:val="28"/>
          <w:szCs w:val="28"/>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647DEF" w:rsidRDefault="00647DEF" w:rsidP="00F13F24">
      <w:pPr>
        <w:autoSpaceDE w:val="0"/>
        <w:autoSpaceDN w:val="0"/>
        <w:adjustRightInd w:val="0"/>
        <w:ind w:firstLine="540"/>
        <w:jc w:val="both"/>
      </w:pPr>
    </w:p>
    <w:sectPr w:rsidR="00647DEF" w:rsidSect="009F59A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E3" w:rsidRDefault="00DF4EE3" w:rsidP="00CC3704">
      <w:r>
        <w:separator/>
      </w:r>
    </w:p>
  </w:endnote>
  <w:endnote w:type="continuationSeparator" w:id="0">
    <w:p w:rsidR="00DF4EE3" w:rsidRDefault="00DF4EE3" w:rsidP="00CC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E3" w:rsidRDefault="00DF4EE3" w:rsidP="00CC3704">
      <w:r>
        <w:separator/>
      </w:r>
    </w:p>
  </w:footnote>
  <w:footnote w:type="continuationSeparator" w:id="0">
    <w:p w:rsidR="00DF4EE3" w:rsidRDefault="00DF4EE3" w:rsidP="00CC3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D5988"/>
    <w:multiLevelType w:val="hybridMultilevel"/>
    <w:tmpl w:val="103E703E"/>
    <w:lvl w:ilvl="0" w:tplc="17BE4A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BE"/>
    <w:rsid w:val="000C27BD"/>
    <w:rsid w:val="001C0EE8"/>
    <w:rsid w:val="00205A21"/>
    <w:rsid w:val="002608BE"/>
    <w:rsid w:val="003670CC"/>
    <w:rsid w:val="00647DEF"/>
    <w:rsid w:val="00655384"/>
    <w:rsid w:val="006651C2"/>
    <w:rsid w:val="007C2AB5"/>
    <w:rsid w:val="008D336B"/>
    <w:rsid w:val="00925185"/>
    <w:rsid w:val="009F59AC"/>
    <w:rsid w:val="00A10D1F"/>
    <w:rsid w:val="00CC3704"/>
    <w:rsid w:val="00D73D01"/>
    <w:rsid w:val="00DF4EE3"/>
    <w:rsid w:val="00F13F24"/>
    <w:rsid w:val="00F8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C3704"/>
    <w:rPr>
      <w:sz w:val="20"/>
      <w:szCs w:val="20"/>
    </w:rPr>
  </w:style>
  <w:style w:type="character" w:customStyle="1" w:styleId="a4">
    <w:name w:val="Текст сноски Знак"/>
    <w:basedOn w:val="a0"/>
    <w:link w:val="a3"/>
    <w:rsid w:val="00CC3704"/>
    <w:rPr>
      <w:rFonts w:ascii="Times New Roman" w:eastAsia="Times New Roman" w:hAnsi="Times New Roman" w:cs="Times New Roman"/>
      <w:sz w:val="20"/>
      <w:szCs w:val="20"/>
      <w:lang w:eastAsia="ru-RU"/>
    </w:rPr>
  </w:style>
  <w:style w:type="character" w:styleId="a5">
    <w:name w:val="footnote reference"/>
    <w:rsid w:val="00CC3704"/>
    <w:rPr>
      <w:vertAlign w:val="superscript"/>
    </w:rPr>
  </w:style>
  <w:style w:type="paragraph" w:styleId="a6">
    <w:name w:val="List Paragraph"/>
    <w:basedOn w:val="a"/>
    <w:uiPriority w:val="34"/>
    <w:qFormat/>
    <w:rsid w:val="00925185"/>
    <w:pPr>
      <w:ind w:left="720"/>
      <w:contextualSpacing/>
    </w:pPr>
  </w:style>
  <w:style w:type="paragraph" w:styleId="a7">
    <w:name w:val="Balloon Text"/>
    <w:basedOn w:val="a"/>
    <w:link w:val="a8"/>
    <w:uiPriority w:val="99"/>
    <w:semiHidden/>
    <w:unhideWhenUsed/>
    <w:rsid w:val="001C0EE8"/>
    <w:rPr>
      <w:rFonts w:ascii="Tahoma" w:hAnsi="Tahoma" w:cs="Tahoma"/>
      <w:sz w:val="16"/>
      <w:szCs w:val="16"/>
    </w:rPr>
  </w:style>
  <w:style w:type="character" w:customStyle="1" w:styleId="a8">
    <w:name w:val="Текст выноски Знак"/>
    <w:basedOn w:val="a0"/>
    <w:link w:val="a7"/>
    <w:uiPriority w:val="99"/>
    <w:semiHidden/>
    <w:rsid w:val="001C0EE8"/>
    <w:rPr>
      <w:rFonts w:ascii="Tahoma" w:eastAsia="Times New Roman" w:hAnsi="Tahoma" w:cs="Tahoma"/>
      <w:sz w:val="16"/>
      <w:szCs w:val="16"/>
      <w:lang w:eastAsia="ru-RU"/>
    </w:rPr>
  </w:style>
  <w:style w:type="paragraph" w:styleId="a9">
    <w:name w:val="header"/>
    <w:basedOn w:val="a"/>
    <w:link w:val="aa"/>
    <w:uiPriority w:val="99"/>
    <w:unhideWhenUsed/>
    <w:rsid w:val="003670CC"/>
    <w:pPr>
      <w:tabs>
        <w:tab w:val="center" w:pos="4677"/>
        <w:tab w:val="right" w:pos="9355"/>
      </w:tabs>
    </w:pPr>
  </w:style>
  <w:style w:type="character" w:customStyle="1" w:styleId="aa">
    <w:name w:val="Верхний колонтитул Знак"/>
    <w:basedOn w:val="a0"/>
    <w:link w:val="a9"/>
    <w:uiPriority w:val="99"/>
    <w:rsid w:val="003670C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670CC"/>
    <w:pPr>
      <w:tabs>
        <w:tab w:val="center" w:pos="4677"/>
        <w:tab w:val="right" w:pos="9355"/>
      </w:tabs>
    </w:pPr>
  </w:style>
  <w:style w:type="character" w:customStyle="1" w:styleId="ac">
    <w:name w:val="Нижний колонтитул Знак"/>
    <w:basedOn w:val="a0"/>
    <w:link w:val="ab"/>
    <w:uiPriority w:val="99"/>
    <w:rsid w:val="003670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CC3704"/>
    <w:rPr>
      <w:sz w:val="20"/>
      <w:szCs w:val="20"/>
    </w:rPr>
  </w:style>
  <w:style w:type="character" w:customStyle="1" w:styleId="a4">
    <w:name w:val="Текст сноски Знак"/>
    <w:basedOn w:val="a0"/>
    <w:link w:val="a3"/>
    <w:rsid w:val="00CC3704"/>
    <w:rPr>
      <w:rFonts w:ascii="Times New Roman" w:eastAsia="Times New Roman" w:hAnsi="Times New Roman" w:cs="Times New Roman"/>
      <w:sz w:val="20"/>
      <w:szCs w:val="20"/>
      <w:lang w:eastAsia="ru-RU"/>
    </w:rPr>
  </w:style>
  <w:style w:type="character" w:styleId="a5">
    <w:name w:val="footnote reference"/>
    <w:rsid w:val="00CC3704"/>
    <w:rPr>
      <w:vertAlign w:val="superscript"/>
    </w:rPr>
  </w:style>
  <w:style w:type="paragraph" w:styleId="a6">
    <w:name w:val="List Paragraph"/>
    <w:basedOn w:val="a"/>
    <w:uiPriority w:val="34"/>
    <w:qFormat/>
    <w:rsid w:val="00925185"/>
    <w:pPr>
      <w:ind w:left="720"/>
      <w:contextualSpacing/>
    </w:pPr>
  </w:style>
  <w:style w:type="paragraph" w:styleId="a7">
    <w:name w:val="Balloon Text"/>
    <w:basedOn w:val="a"/>
    <w:link w:val="a8"/>
    <w:uiPriority w:val="99"/>
    <w:semiHidden/>
    <w:unhideWhenUsed/>
    <w:rsid w:val="001C0EE8"/>
    <w:rPr>
      <w:rFonts w:ascii="Tahoma" w:hAnsi="Tahoma" w:cs="Tahoma"/>
      <w:sz w:val="16"/>
      <w:szCs w:val="16"/>
    </w:rPr>
  </w:style>
  <w:style w:type="character" w:customStyle="1" w:styleId="a8">
    <w:name w:val="Текст выноски Знак"/>
    <w:basedOn w:val="a0"/>
    <w:link w:val="a7"/>
    <w:uiPriority w:val="99"/>
    <w:semiHidden/>
    <w:rsid w:val="001C0EE8"/>
    <w:rPr>
      <w:rFonts w:ascii="Tahoma" w:eastAsia="Times New Roman" w:hAnsi="Tahoma" w:cs="Tahoma"/>
      <w:sz w:val="16"/>
      <w:szCs w:val="16"/>
      <w:lang w:eastAsia="ru-RU"/>
    </w:rPr>
  </w:style>
  <w:style w:type="paragraph" w:styleId="a9">
    <w:name w:val="header"/>
    <w:basedOn w:val="a"/>
    <w:link w:val="aa"/>
    <w:uiPriority w:val="99"/>
    <w:unhideWhenUsed/>
    <w:rsid w:val="003670CC"/>
    <w:pPr>
      <w:tabs>
        <w:tab w:val="center" w:pos="4677"/>
        <w:tab w:val="right" w:pos="9355"/>
      </w:tabs>
    </w:pPr>
  </w:style>
  <w:style w:type="character" w:customStyle="1" w:styleId="aa">
    <w:name w:val="Верхний колонтитул Знак"/>
    <w:basedOn w:val="a0"/>
    <w:link w:val="a9"/>
    <w:uiPriority w:val="99"/>
    <w:rsid w:val="003670C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670CC"/>
    <w:pPr>
      <w:tabs>
        <w:tab w:val="center" w:pos="4677"/>
        <w:tab w:val="right" w:pos="9355"/>
      </w:tabs>
    </w:pPr>
  </w:style>
  <w:style w:type="character" w:customStyle="1" w:styleId="ac">
    <w:name w:val="Нижний колонтитул Знак"/>
    <w:basedOn w:val="a0"/>
    <w:link w:val="ab"/>
    <w:uiPriority w:val="99"/>
    <w:rsid w:val="003670C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7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2024-04-18T06:30:00Z</cp:lastPrinted>
  <dcterms:created xsi:type="dcterms:W3CDTF">2024-04-18T04:52:00Z</dcterms:created>
  <dcterms:modified xsi:type="dcterms:W3CDTF">2024-04-27T04:15:00Z</dcterms:modified>
</cp:coreProperties>
</file>