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1B" w:rsidRPr="00553A1B" w:rsidRDefault="00553A1B" w:rsidP="00553A1B">
      <w:pPr>
        <w:tabs>
          <w:tab w:val="left" w:pos="700"/>
        </w:tabs>
        <w:spacing w:before="120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bookmarkStart w:id="0" w:name="_GoBack"/>
      <w:bookmarkEnd w:id="0"/>
      <w:r w:rsidRPr="00553A1B">
        <w:rPr>
          <w:rFonts w:ascii="Times New Roman" w:eastAsia="Calibri" w:hAnsi="Times New Roman" w:cs="Times New Roman"/>
          <w:caps/>
          <w:sz w:val="28"/>
          <w:szCs w:val="28"/>
        </w:rPr>
        <w:t>красноярский край</w:t>
      </w:r>
    </w:p>
    <w:p w:rsidR="00553A1B" w:rsidRPr="00553A1B" w:rsidRDefault="00553A1B" w:rsidP="00553A1B">
      <w:pPr>
        <w:tabs>
          <w:tab w:val="left" w:pos="700"/>
        </w:tabs>
        <w:spacing w:before="120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553A1B">
        <w:rPr>
          <w:rFonts w:ascii="Times New Roman" w:eastAsia="Calibri" w:hAnsi="Times New Roman" w:cs="Times New Roman"/>
          <w:caps/>
          <w:sz w:val="28"/>
          <w:szCs w:val="28"/>
        </w:rPr>
        <w:t>идринский район</w:t>
      </w:r>
    </w:p>
    <w:p w:rsidR="00553A1B" w:rsidRPr="00553A1B" w:rsidRDefault="00553A1B" w:rsidP="00553A1B">
      <w:pPr>
        <w:tabs>
          <w:tab w:val="left" w:pos="700"/>
        </w:tabs>
        <w:spacing w:before="120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553A1B">
        <w:rPr>
          <w:rFonts w:ascii="Times New Roman" w:eastAsia="Calibri" w:hAnsi="Times New Roman" w:cs="Times New Roman"/>
          <w:caps/>
          <w:sz w:val="28"/>
          <w:szCs w:val="28"/>
        </w:rPr>
        <w:t xml:space="preserve"> администрациЯ БОЛЬШЕТЕЛЕКСКОГО СЕЛЬСОВЕТА</w:t>
      </w:r>
    </w:p>
    <w:p w:rsidR="00553A1B" w:rsidRPr="00553A1B" w:rsidRDefault="00553A1B" w:rsidP="00553A1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A1B" w:rsidRPr="00553A1B" w:rsidRDefault="00553A1B" w:rsidP="00553A1B">
      <w:pPr>
        <w:contextualSpacing/>
        <w:jc w:val="center"/>
        <w:rPr>
          <w:rFonts w:ascii="Times New Roman" w:eastAsia="Calibri" w:hAnsi="Times New Roman" w:cs="Times New Roman"/>
          <w:spacing w:val="100"/>
          <w:sz w:val="28"/>
          <w:szCs w:val="28"/>
        </w:rPr>
      </w:pPr>
      <w:r w:rsidRPr="00553A1B">
        <w:rPr>
          <w:rFonts w:ascii="Times New Roman" w:eastAsia="Calibri" w:hAnsi="Times New Roman" w:cs="Times New Roman"/>
          <w:spacing w:val="100"/>
          <w:sz w:val="28"/>
          <w:szCs w:val="28"/>
        </w:rPr>
        <w:t>РАСПОРЯЖЕНИЕ</w:t>
      </w:r>
    </w:p>
    <w:p w:rsidR="00553A1B" w:rsidRPr="006063CF" w:rsidRDefault="00553A1B" w:rsidP="00553A1B">
      <w:pPr>
        <w:contextualSpacing/>
        <w:jc w:val="both"/>
        <w:rPr>
          <w:rFonts w:eastAsia="Calibri"/>
          <w:sz w:val="28"/>
          <w:szCs w:val="28"/>
        </w:rPr>
      </w:pPr>
    </w:p>
    <w:p w:rsidR="00553A1B" w:rsidRPr="00553A1B" w:rsidRDefault="00553A1B" w:rsidP="0055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55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 </w:t>
      </w:r>
      <w:r w:rsidR="00873D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27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</w:t>
      </w:r>
      <w:r w:rsidR="00851F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№ 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873D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553A1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Об утверждении порядка составления, утверждения и ведения бюджетных смет </w:t>
      </w:r>
      <w:r w:rsidR="00BD0A9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администрации </w:t>
      </w:r>
      <w:proofErr w:type="spellStart"/>
      <w:r w:rsidR="00BD0A9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Большетелеского</w:t>
      </w:r>
      <w:proofErr w:type="spellEnd"/>
      <w:r w:rsidR="00BD0A9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сельсовета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873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со статьями 158, 161, 162, 221 Бюджетного кодекса Российской Федерации и Приказом Министерства финансов Российской Федерации от 14 февраля 2018г № 26н «Об общих требованиях к порядку составления, утверждения и ведения бюджетных смет </w:t>
      </w:r>
      <w:r w:rsidR="00BD0A9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администрации </w:t>
      </w:r>
      <w:proofErr w:type="spellStart"/>
      <w:r w:rsidR="00BD0A9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Большетелеского</w:t>
      </w:r>
      <w:proofErr w:type="spellEnd"/>
      <w:r w:rsidR="00BD0A9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сельсовета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873D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Утвердить прилагаемый Порядок составления, утверждения и ведения бюджетных смет казенных учреждений (далее - Порядок)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приложения</w:t>
      </w:r>
      <w:proofErr w:type="gramEnd"/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 Настоящее </w:t>
      </w:r>
      <w:r w:rsidR="00873D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распоряж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ение вступает в силу со дня </w:t>
      </w:r>
      <w:r w:rsidR="00873D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подписания</w:t>
      </w:r>
      <w:r w:rsidR="00BD0A90">
        <w:rPr>
          <w:rFonts w:ascii="Times New Roman" w:hAnsi="Times New Roman" w:cs="Times New Roman"/>
          <w:sz w:val="28"/>
          <w:szCs w:val="28"/>
        </w:rPr>
        <w:t xml:space="preserve"> 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применяется при составлении, утверждении и ведении бюджетной сметы </w:t>
      </w:r>
      <w:r w:rsidR="00BD0A9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администрации </w:t>
      </w:r>
      <w:proofErr w:type="spellStart"/>
      <w:r w:rsidR="00BD0A9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Большетелеского</w:t>
      </w:r>
      <w:proofErr w:type="spellEnd"/>
      <w:r w:rsidR="00BD0A9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сельсовета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начиная с составления, утверждения и ведения бюджетной сметы </w:t>
      </w:r>
      <w:r w:rsidR="00BD0A9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администрации </w:t>
      </w:r>
      <w:proofErr w:type="spellStart"/>
      <w:r w:rsidR="00BD0A9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Большетелеского</w:t>
      </w:r>
      <w:proofErr w:type="spellEnd"/>
      <w:r w:rsidR="00BD0A9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сельсовета</w:t>
      </w:r>
      <w:r w:rsidR="00BD0A90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2020 год (на 2020 год и плановый период 2021 и 2022 годов).</w:t>
      </w:r>
    </w:p>
    <w:p w:rsidR="00873D9E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</w:t>
      </w:r>
      <w:r w:rsidR="00873D9E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73D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Опубликовать распоряжение</w:t>
      </w:r>
      <w:r w:rsidR="00873D9E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73D9E" w:rsidRPr="00BD0A90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873D9E" w:rsidRPr="00BD0A90"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spellEnd"/>
      <w:r w:rsidR="00873D9E" w:rsidRPr="00BD0A9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73D9E" w:rsidRPr="00BD0A90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hyperlink r:id="rId5" w:history="1">
        <w:r w:rsidR="00873D9E" w:rsidRPr="007E3E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3D9E" w:rsidRPr="007E3E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3D9E" w:rsidRPr="007E3E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btelek</w:t>
        </w:r>
        <w:proofErr w:type="spellEnd"/>
        <w:r w:rsidR="00873D9E" w:rsidRPr="007E3E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3D9E" w:rsidRPr="007E3E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jimdo</w:t>
        </w:r>
        <w:proofErr w:type="spellEnd"/>
        <w:r w:rsidR="00873D9E" w:rsidRPr="007E3E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73D9E" w:rsidRPr="007E3E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873D9E" w:rsidRPr="00BD0A90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="00873D9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53A1B" w:rsidRPr="00553A1B" w:rsidRDefault="00873D9E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распоряжения</w:t>
      </w:r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оставляю за собой.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Default="00553A1B" w:rsidP="0055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53A1B" w:rsidRPr="00553A1B" w:rsidRDefault="00553A1B" w:rsidP="0055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сельсовета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</w:t>
      </w:r>
      <w:r w:rsidR="00BD0A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А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Ю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Игнатьев</w:t>
      </w:r>
    </w:p>
    <w:p w:rsidR="00553A1B" w:rsidRPr="00553A1B" w:rsidRDefault="00553A1B" w:rsidP="00553A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0A90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Приложение </w:t>
      </w:r>
    </w:p>
    <w:p w:rsidR="00553A1B" w:rsidRPr="00553A1B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</w:t>
      </w:r>
      <w:r w:rsidR="00873D9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ю </w:t>
      </w:r>
      <w:r w:rsidR="00553A1B" w:rsidRPr="00553A1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</w:t>
      </w:r>
    </w:p>
    <w:p w:rsidR="00553A1B" w:rsidRPr="00553A1B" w:rsidRDefault="00BD0A90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сельсовета</w:t>
      </w:r>
    </w:p>
    <w:p w:rsidR="00553A1B" w:rsidRPr="00553A1B" w:rsidRDefault="00873D9E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27</w:t>
      </w:r>
      <w:r w:rsidR="00BD0A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.1</w:t>
      </w:r>
      <w:r w:rsidR="00553A1B" w:rsidRPr="00553A1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="00BD0A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553A1B" w:rsidRPr="00553A1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="00BD0A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19</w:t>
      </w:r>
      <w:r w:rsidR="00553A1B" w:rsidRPr="00553A1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="00BD0A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0-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ПОРЯДОК СОСТАВЛЕНИЯ, УТВЕРЖДЕНИЯ И ВЕДЕНИЯ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БЮДЖЕТНЫХ СМЕТ </w:t>
      </w:r>
      <w:r w:rsidR="00BD0A9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АДМИНИСТРАЦИИ БОЛЬШЕТЕЛЕКСКОГО СЕЛЬСОВЕТА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1. Общие положения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BD0A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 федеральном бюджете на соответствующий год и приказом Минфина России от 14 февраля 2018г  № 26н «Об общих требованиях к порядку составления, утверждения и ведения бюджетных смет казенных учреждений», настоящий Порядок определяет правила составления, утверждения и ведения бюджетных смет (далее - смета) </w:t>
      </w:r>
      <w:r w:rsidR="00966C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администрации </w:t>
      </w:r>
      <w:proofErr w:type="spellStart"/>
      <w:r w:rsidR="00966C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Большетелеского</w:t>
      </w:r>
      <w:proofErr w:type="spellEnd"/>
      <w:r w:rsidR="00966C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сельсовета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Формирование и ведение сметы учреждениями осуществляется в форме электронного документа, подписанного усиленной </w:t>
      </w:r>
      <w:hyperlink r:id="rId6" w:history="1">
        <w:r w:rsidRPr="00553A1B">
          <w:rPr>
            <w:rFonts w:ascii="Times New Roman" w:eastAsia="Times New Roman" w:hAnsi="Times New Roman" w:cs="Times New Roman"/>
            <w:color w:val="106BBE"/>
            <w:sz w:val="28"/>
            <w:lang w:eastAsia="ru-RU"/>
          </w:rPr>
          <w:t>квалифицированной электронной подписью</w:t>
        </w:r>
      </w:hyperlink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лица, уполномоченного в установленном законодательством Российской Федерации порядке действовать от имени </w:t>
      </w:r>
      <w:r w:rsidR="00966C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администрации </w:t>
      </w:r>
      <w:proofErr w:type="spellStart"/>
      <w:r w:rsidR="00966C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Большетелеского</w:t>
      </w:r>
      <w:proofErr w:type="spellEnd"/>
      <w:r w:rsidR="00966C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сельсовета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использованием государственной интегрированной информационной системы управления общественными финансами «Электронный бюджет»</w:t>
      </w:r>
      <w:r w:rsidRPr="00553A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="00966C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</w:t>
      </w:r>
      <w:proofErr w:type="gramStart"/>
      <w:r w:rsidR="00966C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gramEnd"/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информационная система).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2. Составление смет учреждений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proofErr w:type="gramStart"/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 </w:t>
      </w:r>
      <w:proofErr w:type="spellStart"/>
      <w:r w:rsidR="00966C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Большетелекского</w:t>
      </w:r>
      <w:proofErr w:type="spellEnd"/>
      <w:r w:rsidR="00966C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установленном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966C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администрации </w:t>
      </w:r>
      <w:proofErr w:type="spellStart"/>
      <w:r w:rsidR="00966C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Большетелеского</w:t>
      </w:r>
      <w:proofErr w:type="spellEnd"/>
      <w:r w:rsidR="00966C5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сельсовета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включая бюджетные обязательства</w:t>
      </w:r>
      <w:proofErr w:type="gramEnd"/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смете </w:t>
      </w:r>
      <w:proofErr w:type="spellStart"/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справочно</w:t>
      </w:r>
      <w:proofErr w:type="spellEnd"/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" w:name="sub_1007"/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Показатели сметы формируются в разрезе </w:t>
      </w:r>
      <w:proofErr w:type="gramStart"/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кодов классификации расходов бюджетов </w:t>
      </w:r>
      <w:bookmarkEnd w:id="1"/>
      <w:r w:rsidR="00126D4D" w:rsidRPr="00553A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fldChar w:fldCharType="begin"/>
      </w:r>
      <w:r w:rsidRPr="00553A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instrText xml:space="preserve"> HYPERLINK "garantf1://70308460.100000" </w:instrText>
      </w:r>
      <w:r w:rsidR="00126D4D" w:rsidRPr="00553A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fldChar w:fldCharType="separate"/>
      </w:r>
      <w:r w:rsidRPr="00553A1B">
        <w:rPr>
          <w:rFonts w:ascii="Times New Roman" w:eastAsia="Times New Roman" w:hAnsi="Times New Roman" w:cs="Times New Roman"/>
          <w:color w:val="106BBE"/>
          <w:sz w:val="28"/>
          <w:lang w:eastAsia="ru-RU"/>
        </w:rPr>
        <w:t>бюджетной классификации</w:t>
      </w:r>
      <w:r w:rsidR="00126D4D" w:rsidRPr="00553A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fldChar w:fldCharType="end"/>
      </w:r>
      <w:r w:rsidRPr="00553A1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Российской Федерации</w:t>
      </w:r>
      <w:proofErr w:type="gramEnd"/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детализацией 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 кодам подгрупп и (или) элементов видов расходов классификации расходов бюджетов, бюджетной классификации операций сектора государственного управления (кодам аналитических показателей) в пределах доведенных лимитов бюджетных обязательств.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Смета составляется по форме согласно приложению № 1 к Порядку, в рублях, в двух экземплярах, подписывается руководителем учреждения и руководителем финансового органа учреждения.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Смета составляется на основании </w:t>
      </w:r>
      <w:hyperlink r:id="rId7" w:history="1">
        <w:r w:rsidRPr="00553A1B">
          <w:rPr>
            <w:rFonts w:ascii="Times New Roman" w:eastAsia="Times New Roman" w:hAnsi="Times New Roman" w:cs="Times New Roman"/>
            <w:color w:val="106BBE"/>
            <w:sz w:val="28"/>
            <w:lang w:eastAsia="ru-RU"/>
          </w:rPr>
          <w:t>обоснований (расчетов)</w:t>
        </w:r>
      </w:hyperlink>
      <w:r w:rsidRPr="00553A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плановых сметных показателей, являющихся неотъемлемой частью сметы.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финансовый год и плановый период) и утверждаются в соответствии с разделом 3 настоящего Порядка.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в Порядке ведения сметы.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" w:name="sub_8866"/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Согласование сметы учреждения главным распорядителем (распорядителем) бюджетных средств оформляется после подписи руководителя учреждения (уполномоченного лица) грифом "Согласовано" с указанием наименования должности согласовавшего смету учреждения должностного лица главного распорядителя (распорядителя) бюджетных средств, личной подписи, расшифровки подписи и даты согласования.</w:t>
      </w:r>
      <w:bookmarkEnd w:id="2"/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3. Утверждение смет 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средств бюджета или иным уполномоченным им лицом.</w:t>
      </w:r>
    </w:p>
    <w:p w:rsidR="00553A1B" w:rsidRPr="00553A1B" w:rsidRDefault="00966C5A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Утверждение сметы осуществляется не позднее десяти рабочих дней со дня доведения учреждению лимитов бюджетных обязательств.</w:t>
      </w:r>
    </w:p>
    <w:p w:rsidR="00553A1B" w:rsidRPr="00553A1B" w:rsidRDefault="00966C5A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Утвержденные сметы с обоснованиями (расчетами) плановых сметных показателей, использованными при формировании сметы, направляются распорядителем бюджетных средств (учреждением)  главному распорядителю (распорядителю) бюджетных средств не позднее одного рабочего дня после утверждения сметы.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4. Ведение смет 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3" w:name="sub_1008"/>
      <w:r w:rsidR="0096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5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Ведение сметы предусматривает внесение изменений в показатели сметы в пределах доведенных учреждению объемов соответствующих лимитов бюджетных обязательств.</w:t>
      </w:r>
      <w:bookmarkEnd w:id="3"/>
    </w:p>
    <w:p w:rsidR="00553A1B" w:rsidRPr="00553A1B" w:rsidRDefault="00966C5A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</w:t>
      </w:r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Изменения показателей сметы составляются учреждением по форме согласно приложению № 2 к Порядку.</w:t>
      </w:r>
    </w:p>
    <w:p w:rsidR="00553A1B" w:rsidRPr="00553A1B" w:rsidRDefault="00966C5A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12</w:t>
      </w:r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изменяющих объемы сметных назначений в случае изменения доведенного учреждению объема лимитов бюджетных обязательств;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средств бюджета и лимитов бюджетных обязательств;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изменяющих распределение сметных назначений, не требующих изменения </w:t>
      </w:r>
      <w:proofErr w:type="gramStart"/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показателей бюджетной росписи главного распорядителя средств бюджета</w:t>
      </w:r>
      <w:proofErr w:type="gramEnd"/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утвержденного объема лимитов бюджетных обязательств;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изменяющих объемы сметных назначений, приводящих к перераспределению их между разделами сметы.</w:t>
      </w:r>
    </w:p>
    <w:p w:rsidR="00553A1B" w:rsidRPr="00553A1B" w:rsidRDefault="00966C5A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" w:name="sub_1016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</w:t>
      </w:r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5 настоящего Порядка.</w:t>
      </w:r>
      <w:bookmarkEnd w:id="4"/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19 настоящего Порядка.</w:t>
      </w:r>
    </w:p>
    <w:p w:rsidR="00553A1B" w:rsidRPr="00553A1B" w:rsidRDefault="00966C5A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" w:name="sub_1017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</w:t>
      </w:r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изменений в бюджетную роспись главного распорядителя (распорядителя) бюджетных средств и лимиты бюджетных обязательств.</w:t>
      </w:r>
      <w:bookmarkEnd w:id="5"/>
    </w:p>
    <w:p w:rsidR="00553A1B" w:rsidRPr="00553A1B" w:rsidRDefault="00966C5A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6" w:name="sub_1018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15</w:t>
      </w:r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Внесение изменений в показатели обоснований (расчетов) плановых сметных показателей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 главными распорядителями средств бюджета.</w:t>
      </w:r>
      <w:bookmarkEnd w:id="6"/>
    </w:p>
    <w:p w:rsidR="00553A1B" w:rsidRPr="00553A1B" w:rsidRDefault="00966C5A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7" w:name="sub_1019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16</w:t>
      </w:r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пунктами 7 - 10 настоящего Порядка, в случаях внесения изменений в смету, установленных пунктом 15 настоящего Порядка.</w:t>
      </w:r>
      <w:bookmarkEnd w:id="7"/>
    </w:p>
    <w:p w:rsidR="00553A1B" w:rsidRPr="00553A1B" w:rsidRDefault="00966C5A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8" w:name="sub_1020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</w:t>
      </w:r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</w:t>
      </w:r>
      <w:r w:rsidR="00553A1B" w:rsidRPr="0055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смету (изменений в показатели обоснований (расчетов) плановых сметных показателей).</w:t>
      </w:r>
      <w:bookmarkEnd w:id="8"/>
      <w:proofErr w:type="gramEnd"/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3A1B" w:rsidRPr="00553A1B" w:rsidRDefault="00553A1B" w:rsidP="0055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3A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7050" w:rsidRDefault="00851FC4"/>
    <w:sectPr w:rsidR="001D7050" w:rsidSect="00C0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12015"/>
    <w:multiLevelType w:val="multilevel"/>
    <w:tmpl w:val="E034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A1B"/>
    <w:rsid w:val="00126D4D"/>
    <w:rsid w:val="00553A1B"/>
    <w:rsid w:val="00851FC4"/>
    <w:rsid w:val="00873D9E"/>
    <w:rsid w:val="00966C5A"/>
    <w:rsid w:val="00BD0A90"/>
    <w:rsid w:val="00BF7F0E"/>
    <w:rsid w:val="00C024A1"/>
    <w:rsid w:val="00C36C7E"/>
    <w:rsid w:val="00F9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A1"/>
  </w:style>
  <w:style w:type="paragraph" w:styleId="1">
    <w:name w:val="heading 1"/>
    <w:basedOn w:val="a"/>
    <w:link w:val="10"/>
    <w:uiPriority w:val="9"/>
    <w:qFormat/>
    <w:rsid w:val="00553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53A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553A1B"/>
  </w:style>
  <w:style w:type="character" w:styleId="a6">
    <w:name w:val="Emphasis"/>
    <w:basedOn w:val="a0"/>
    <w:qFormat/>
    <w:rsid w:val="00BD0A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108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8922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54" TargetMode="External"/><Relationship Id="rId5" Type="http://schemas.openxmlformats.org/officeDocument/2006/relationships/hyperlink" Target="http://www.btelek.jimd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2020-09-23T06:50:00Z</dcterms:created>
  <dcterms:modified xsi:type="dcterms:W3CDTF">2020-09-23T07:39:00Z</dcterms:modified>
</cp:coreProperties>
</file>