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БОЛЬШЕТЕЛЕКСКИЙ СЕЛЬСКИЙ СОВЕТ ДЕПУТАТОВ</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ИДРИНСКОГО РАЙОНА</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КРАСНОЯРСКОГО КРАЯ</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 </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РЕШЕНИЕ</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 </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24.10.2018           с.Большой Телек            № ВН-69р</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 </w:t>
      </w:r>
    </w:p>
    <w:p w:rsidR="00D273E7" w:rsidRPr="00D273E7" w:rsidRDefault="00D273E7" w:rsidP="00D273E7">
      <w:pPr>
        <w:spacing w:after="0" w:line="240" w:lineRule="auto"/>
        <w:ind w:firstLine="709"/>
        <w:jc w:val="center"/>
        <w:rPr>
          <w:rFonts w:ascii="Arial" w:eastAsia="Times New Roman" w:hAnsi="Arial" w:cs="Arial"/>
          <w:color w:val="000000"/>
          <w:sz w:val="26"/>
          <w:szCs w:val="26"/>
          <w:lang w:eastAsia="ru-RU"/>
        </w:rPr>
      </w:pPr>
      <w:r w:rsidRPr="00D273E7">
        <w:rPr>
          <w:rFonts w:ascii="Arial" w:eastAsia="Times New Roman" w:hAnsi="Arial" w:cs="Arial"/>
          <w:b/>
          <w:bCs/>
          <w:color w:val="000000"/>
          <w:sz w:val="32"/>
          <w:szCs w:val="32"/>
          <w:lang w:eastAsia="ru-RU"/>
        </w:rPr>
        <w:t>Об утверждении Положения о бюджетном устройстве и бюджетном процессе Большетелекского сельсовета Идринского района Красноярского края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pacing w:val="-1"/>
          <w:sz w:val="26"/>
          <w:szCs w:val="26"/>
          <w:lang w:eastAsia="ru-RU"/>
        </w:rPr>
        <w:t>На основании ст.9 </w:t>
      </w:r>
      <w:hyperlink r:id="rId5" w:tgtFrame="_blank" w:history="1">
        <w:r w:rsidRPr="00D273E7">
          <w:rPr>
            <w:rFonts w:ascii="Arial" w:eastAsia="Times New Roman" w:hAnsi="Arial" w:cs="Arial"/>
            <w:color w:val="0000FF"/>
            <w:spacing w:val="-1"/>
            <w:sz w:val="26"/>
            <w:lang w:eastAsia="ru-RU"/>
          </w:rPr>
          <w:t>Бюджетного Кодекса Российской Федерации</w:t>
        </w:r>
      </w:hyperlink>
      <w:r w:rsidRPr="00D273E7">
        <w:rPr>
          <w:rFonts w:ascii="Arial" w:eastAsia="Times New Roman" w:hAnsi="Arial" w:cs="Arial"/>
          <w:color w:val="000000"/>
          <w:sz w:val="26"/>
          <w:szCs w:val="26"/>
          <w:lang w:eastAsia="ru-RU"/>
        </w:rPr>
        <w:t>, руководствуясь статьей  24 </w:t>
      </w:r>
      <w:hyperlink r:id="rId6" w:tgtFrame="_blank" w:history="1">
        <w:r w:rsidRPr="00D273E7">
          <w:rPr>
            <w:rFonts w:ascii="Arial" w:eastAsia="Times New Roman" w:hAnsi="Arial" w:cs="Arial"/>
            <w:color w:val="0000FF"/>
            <w:sz w:val="26"/>
            <w:lang w:eastAsia="ru-RU"/>
          </w:rPr>
          <w:t>Устава Большетелекского сельсовета Идринского района Красноярского края</w:t>
        </w:r>
      </w:hyperlink>
      <w:r w:rsidRPr="00D273E7">
        <w:rPr>
          <w:rFonts w:ascii="Arial" w:eastAsia="Times New Roman" w:hAnsi="Arial" w:cs="Arial"/>
          <w:color w:val="000000"/>
          <w:sz w:val="26"/>
          <w:szCs w:val="26"/>
          <w:lang w:eastAsia="ru-RU"/>
        </w:rPr>
        <w:t>, Большетелекский сельский Совет депутатов, </w:t>
      </w:r>
      <w:r w:rsidRPr="00D273E7">
        <w:rPr>
          <w:rFonts w:ascii="Arial" w:eastAsia="Times New Roman" w:hAnsi="Arial" w:cs="Arial"/>
          <w:color w:val="000000"/>
          <w:spacing w:val="-3"/>
          <w:sz w:val="26"/>
          <w:szCs w:val="26"/>
          <w:shd w:val="clear" w:color="auto" w:fill="FFFFFF"/>
          <w:lang w:eastAsia="ru-RU"/>
        </w:rPr>
        <w:t>РЕШИЛ:</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Утвердить </w:t>
      </w:r>
      <w:hyperlink r:id="rId7" w:history="1">
        <w:r w:rsidRPr="00D273E7">
          <w:rPr>
            <w:rFonts w:ascii="Arial" w:eastAsia="Times New Roman" w:hAnsi="Arial" w:cs="Arial"/>
            <w:color w:val="000000"/>
            <w:sz w:val="26"/>
            <w:u w:val="single"/>
            <w:lang w:eastAsia="ru-RU"/>
          </w:rPr>
          <w:t>Положение о бюджетном устройстве и бюджетном процессе</w:t>
        </w:r>
      </w:hyperlink>
      <w:r w:rsidRPr="00D273E7">
        <w:rPr>
          <w:rFonts w:ascii="Arial" w:eastAsia="Times New Roman" w:hAnsi="Arial" w:cs="Arial"/>
          <w:color w:val="000000"/>
          <w:sz w:val="26"/>
          <w:szCs w:val="26"/>
          <w:lang w:eastAsia="ru-RU"/>
        </w:rPr>
        <w:t> согласно приложению к настоящему Решению.</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Признать утратившим силу решение Большетелекского сельского Совета депутатов от 30.05.2011 № ВН-32-р «Об утверждении Положения о бюджетном процессе в муниципальном образовании Большетелекский сельсовет» (в редакции от 02.10.2013 №17-82р, от 12.07.2017 №ВН-37р).</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Контроль за выполнением настоящего Решения возложить на главу сельсовета Игнатьева А.Ю.</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Настоящее Решение вступает в силу со дня, следующего за днем его официального опубликования на официальном сайте администрации Большетелекского сельсовета //hppt:btelek.jimdo.com//.</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646464"/>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646464"/>
          <w:sz w:val="26"/>
          <w:szCs w:val="26"/>
          <w:lang w:eastAsia="ru-RU"/>
        </w:rPr>
        <w:t> </w:t>
      </w:r>
    </w:p>
    <w:p w:rsidR="00D273E7" w:rsidRPr="00D273E7" w:rsidRDefault="00D273E7" w:rsidP="00D273E7">
      <w:pPr>
        <w:spacing w:after="0" w:line="240" w:lineRule="auto"/>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Глава cельсовета</w:t>
      </w:r>
    </w:p>
    <w:p w:rsidR="00D273E7" w:rsidRPr="00D273E7" w:rsidRDefault="00D273E7" w:rsidP="00D273E7">
      <w:pPr>
        <w:spacing w:after="0" w:line="240" w:lineRule="auto"/>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Председатель Совета депутатов                                                           А.Ю.Игнатьев</w:t>
      </w:r>
    </w:p>
    <w:p w:rsidR="00D273E7" w:rsidRPr="00D273E7" w:rsidRDefault="00D273E7" w:rsidP="00D273E7">
      <w:pPr>
        <w:spacing w:after="0" w:line="240" w:lineRule="auto"/>
        <w:ind w:firstLine="605"/>
        <w:jc w:val="right"/>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tbl>
      <w:tblPr>
        <w:tblW w:w="9356" w:type="dxa"/>
        <w:tblCellMar>
          <w:left w:w="0" w:type="dxa"/>
          <w:right w:w="0" w:type="dxa"/>
        </w:tblCellMar>
        <w:tblLook w:val="04A0"/>
      </w:tblPr>
      <w:tblGrid>
        <w:gridCol w:w="9356"/>
      </w:tblGrid>
      <w:tr w:rsidR="00D273E7" w:rsidRPr="00D273E7" w:rsidTr="00D273E7">
        <w:trPr>
          <w:trHeight w:val="1352"/>
        </w:trPr>
        <w:tc>
          <w:tcPr>
            <w:tcW w:w="9356" w:type="dxa"/>
            <w:tcMar>
              <w:top w:w="0" w:type="dxa"/>
              <w:left w:w="108" w:type="dxa"/>
              <w:bottom w:w="0" w:type="dxa"/>
              <w:right w:w="108" w:type="dxa"/>
            </w:tcMar>
            <w:hideMark/>
          </w:tcPr>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Приложение</w:t>
            </w:r>
          </w:p>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к Решению Большетелекского</w:t>
            </w:r>
          </w:p>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сельского Совета депутатов</w:t>
            </w:r>
          </w:p>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Идринского района Красноярского края</w:t>
            </w:r>
          </w:p>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от 24.10.2018 № ВН-69р</w:t>
            </w:r>
          </w:p>
          <w:p w:rsidR="00D273E7" w:rsidRPr="00D273E7" w:rsidRDefault="00D273E7" w:rsidP="00D273E7">
            <w:pPr>
              <w:spacing w:after="0" w:line="240" w:lineRule="auto"/>
              <w:ind w:firstLine="709"/>
              <w:jc w:val="right"/>
              <w:rPr>
                <w:rFonts w:ascii="Arial" w:eastAsia="Times New Roman" w:hAnsi="Arial" w:cs="Arial"/>
                <w:b/>
                <w:bCs/>
                <w:sz w:val="24"/>
                <w:szCs w:val="24"/>
                <w:lang w:eastAsia="ru-RU"/>
              </w:rPr>
            </w:pPr>
            <w:r w:rsidRPr="00D273E7">
              <w:rPr>
                <w:rFonts w:ascii="Arial" w:eastAsia="Times New Roman" w:hAnsi="Arial" w:cs="Arial"/>
                <w:sz w:val="24"/>
                <w:szCs w:val="24"/>
                <w:lang w:eastAsia="ru-RU"/>
              </w:rPr>
              <w:t> </w:t>
            </w:r>
          </w:p>
        </w:tc>
      </w:tr>
    </w:tbl>
    <w:p w:rsidR="00D273E7" w:rsidRPr="00D273E7" w:rsidRDefault="00D273E7" w:rsidP="00D273E7">
      <w:pPr>
        <w:spacing w:after="0" w:line="240" w:lineRule="auto"/>
        <w:ind w:firstLine="709"/>
        <w:jc w:val="center"/>
        <w:rPr>
          <w:rFonts w:ascii="Arial" w:eastAsia="Times New Roman" w:hAnsi="Arial" w:cs="Arial"/>
          <w:color w:val="000000"/>
          <w:lang w:eastAsia="ru-RU"/>
        </w:rPr>
      </w:pPr>
      <w:r w:rsidRPr="00D273E7">
        <w:rPr>
          <w:rFonts w:ascii="Arial" w:eastAsia="Times New Roman" w:hAnsi="Arial" w:cs="Arial"/>
          <w:b/>
          <w:bCs/>
          <w:color w:val="000000"/>
          <w:sz w:val="32"/>
          <w:szCs w:val="32"/>
          <w:lang w:eastAsia="ru-RU"/>
        </w:rPr>
        <w:t>ПОЛОЖЕНИЕ О БЮДЖЕТНОМ УСТРОЙСТВЕ И БЮДЖЕТНОМ ПРОЦЕССЕ БОЛЬШЕТЕЛЕКСКОГО СЕЛЬСОВЕТА ИДРИНСКОГО РАЙОНА КРАСНОЯРСКОГО КРАЯ</w:t>
      </w:r>
    </w:p>
    <w:p w:rsidR="00D273E7" w:rsidRPr="00D273E7" w:rsidRDefault="00D273E7" w:rsidP="00D273E7">
      <w:pPr>
        <w:spacing w:after="0" w:line="240" w:lineRule="auto"/>
        <w:ind w:firstLine="709"/>
        <w:jc w:val="center"/>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lastRenderedPageBreak/>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Настоящее Положение регулирует отношения, возникающие при составлении и рассмотрении проекта бюджета муниципального образования, утверждении и исполнении бюджета муниципального образования, контроле за исполнением бюджета муниципального образования, осуществлении бюджетного учета, составлении, внешней проверке, рассмотрении и утверждении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8"/>
          <w:szCs w:val="28"/>
          <w:lang w:eastAsia="ru-RU"/>
        </w:rPr>
        <w:t>Глава I. ОБЩИЕ ПОЛОЖЕНИЯ</w:t>
      </w:r>
    </w:p>
    <w:p w:rsidR="00D273E7" w:rsidRPr="00D273E7" w:rsidRDefault="00D273E7" w:rsidP="00D273E7">
      <w:pPr>
        <w:numPr>
          <w:ilvl w:val="0"/>
          <w:numId w:val="1"/>
        </w:numPr>
        <w:spacing w:after="0" w:line="240" w:lineRule="auto"/>
        <w:ind w:left="0" w:firstLine="709"/>
        <w:jc w:val="both"/>
        <w:rPr>
          <w:rFonts w:ascii="Arial" w:eastAsia="Times New Roman" w:hAnsi="Arial" w:cs="Arial"/>
          <w:b/>
          <w:bCs/>
          <w:color w:val="000000"/>
          <w:sz w:val="24"/>
          <w:szCs w:val="24"/>
          <w:lang w:eastAsia="ru-RU"/>
        </w:rPr>
      </w:pPr>
      <w:r w:rsidRPr="00D273E7">
        <w:rPr>
          <w:rFonts w:ascii="Times New Roman" w:eastAsia="Times New Roman" w:hAnsi="Times New Roman" w:cs="Times New Roman"/>
          <w:b/>
          <w:bCs/>
          <w:color w:val="000000"/>
          <w:sz w:val="14"/>
          <w:szCs w:val="14"/>
          <w:lang w:eastAsia="ru-RU"/>
        </w:rPr>
        <w:t>              </w:t>
      </w:r>
      <w:r w:rsidRPr="00D273E7">
        <w:rPr>
          <w:rFonts w:ascii="Arial" w:eastAsia="Times New Roman" w:hAnsi="Arial" w:cs="Arial"/>
          <w:b/>
          <w:bCs/>
          <w:color w:val="000000"/>
          <w:sz w:val="24"/>
          <w:szCs w:val="24"/>
          <w:lang w:eastAsia="ru-RU"/>
        </w:rPr>
        <w:t>Понятия и термины, принимаемые в настоящем Положении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целях настоящего Положения применяются следующие понятия и термины: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муниципальное образование – Большетелекский сельсовет Идринского района Красноярского края;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орган местного самоуправления – Администрация  Большетелекского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администрация муниципального образования – Администрация Большетелекского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представительный орган муниципального образования – Большетелекский сельский Совет депутатов Идринского района Красноярского края;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финансовый орган – должностные лица администрации муниципального образования, осуществляющие составление и организацию исполнения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 – форма образования и расходования денежных средств, предназначенных для финансового обеспечения задач и функций органа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доходы бюджета – поступающие в бюджет денежные средства, за исключением средств, являющихся в соответствии с Бюджетным Кодексом источниками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расходы бюджета – выплачиваемые из бюджета денежные средства, за исключением средств, являющихся в соответствии с Бюджетным Кодексом источниками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дефицит бюджета – превышение расходов бюджета над его доходами;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профицит бюджета – превышение доходов бюджета над его расходами;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сводная бюджетная роспись – документ, который составляется и ведется финансовым органом муниципального образования в соответствии с Бюджетным Кодексом в целях организации исполнения бюджета по расходам бюджета и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иностранному государству, иностранному юридическому лицу на возвратной и возмездной основах;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бюджетные обязательства – расходные обязательства, подлежащие исполнению в соответствующем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публичные обязательства – обусловленные решением, иным нормативным правовым актом расходные обязательства муниципального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нормативным правовым актом размере или имеющие установленный указанным решением, актом порядок его определения (расчета, индексации);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кассовое обслуживание исполнения бюджета – проведение и учет операций по кассовым поступлениям в бюджет муниципального образования и кассовым выплатам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единый счет бюджета – счет, открытый Федеральному казначейству в учреждении Центрального банка Российской Федерации для учета средств бюджета муниципального образования и осуществления операций по кассовым поступлениям в бюджет муниципального образования и кассовым выплатам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муниципальные услуги (работы) - услуги (работы), оказываемые (выполняемые) органом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главный распорядитель бюджетных средств – администрация муниципального образования, указанная в ведомственной структуре расходов бюджета муниципального образования,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распорядитель бюджетных средств – администрация муниципального образования,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получатель бюджетных средств – администрация муниципального образования,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за счет средств бюджета муниципального образования, если иное не установлено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на основании бюджетной сметы;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ведомственная структура расходов бюджета – распределение бюджетных ассигнований, предусмотренных решением о бюджете </w:t>
      </w:r>
      <w:r w:rsidRPr="00D273E7">
        <w:rPr>
          <w:rFonts w:ascii="Arial" w:eastAsia="Times New Roman" w:hAnsi="Arial" w:cs="Arial"/>
          <w:color w:val="000000"/>
          <w:sz w:val="26"/>
          <w:szCs w:val="26"/>
          <w:lang w:eastAsia="ru-RU"/>
        </w:rPr>
        <w:lastRenderedPageBreak/>
        <w:t>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администратор доходов бюджета – орган местного самоуправления,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главный администратор доходов бюджета – определенный решением о бюджете муниципального образования орган местного самоуправления,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администратор источников финансирования дефицита бюджета – орган местного самоуправления, иная организация, имеющие право в соответствии с Бюджетным Кодексом осуществлять операции с источниками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главный администратор источников финансирования дефицита бюджета – определенный решением о бюджете муниципального образования орган местного самоуправления,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муниципальная гарантия – вид долгового обязательства, в силу которого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финансовый год – финансовый год соответствует календарному году и длится с 1 января по 31 декабря.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текущий финансовый год – год, в котором осуществляется исполнение бюджета муниципального образования, составление и рассмотрение проекта бюджета муниципального образования на очередной финансовый год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очередной финансовый год – год, следующий за текущим финансовым годом;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плановый период – два финансовых года, следующие за очередным финансовым годом;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отчетный финансовый год – год, предшествующий текущему финансовому году;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временный кассовый разрыв – прогнозируемая в определенный период текущего финансового года недостаточность на едином счете бюджета муниципального образования денежных средств, необходимых для осуществления кассовых выплат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8"/>
          <w:szCs w:val="28"/>
          <w:lang w:eastAsia="ru-RU"/>
        </w:rPr>
        <w:t>Глава II. БЮДЖЕТНЫЕ ПОЛНОМОЧИЯ</w:t>
      </w:r>
    </w:p>
    <w:p w:rsidR="00D273E7" w:rsidRPr="00D273E7" w:rsidRDefault="00D273E7" w:rsidP="00D273E7">
      <w:pPr>
        <w:numPr>
          <w:ilvl w:val="1"/>
          <w:numId w:val="2"/>
        </w:numPr>
        <w:spacing w:after="0" w:line="240" w:lineRule="auto"/>
        <w:ind w:left="0" w:firstLine="709"/>
        <w:jc w:val="both"/>
        <w:rPr>
          <w:rFonts w:ascii="Arial" w:eastAsia="Times New Roman" w:hAnsi="Arial" w:cs="Arial"/>
          <w:b/>
          <w:bCs/>
          <w:color w:val="000000"/>
          <w:sz w:val="24"/>
          <w:szCs w:val="24"/>
          <w:lang w:eastAsia="ru-RU"/>
        </w:rPr>
      </w:pPr>
      <w:r w:rsidRPr="00D273E7">
        <w:rPr>
          <w:rFonts w:ascii="Times New Roman" w:eastAsia="Times New Roman" w:hAnsi="Times New Roman" w:cs="Times New Roman"/>
          <w:b/>
          <w:bCs/>
          <w:color w:val="000000"/>
          <w:sz w:val="14"/>
          <w:szCs w:val="14"/>
          <w:lang w:eastAsia="ru-RU"/>
        </w:rPr>
        <w:t>              </w:t>
      </w:r>
      <w:r w:rsidRPr="00D273E7">
        <w:rPr>
          <w:rFonts w:ascii="Arial" w:eastAsia="Times New Roman" w:hAnsi="Arial" w:cs="Arial"/>
          <w:b/>
          <w:bCs/>
          <w:color w:val="000000"/>
          <w:sz w:val="24"/>
          <w:szCs w:val="24"/>
          <w:lang w:eastAsia="ru-RU"/>
        </w:rPr>
        <w:t>Бюджетные полномочия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bookmarkStart w:id="0" w:name="p275"/>
      <w:bookmarkEnd w:id="0"/>
      <w:r w:rsidRPr="00D273E7">
        <w:rPr>
          <w:rFonts w:ascii="Arial" w:eastAsia="Times New Roman" w:hAnsi="Arial" w:cs="Arial"/>
          <w:color w:val="000000"/>
          <w:sz w:val="26"/>
          <w:szCs w:val="26"/>
          <w:lang w:eastAsia="ru-RU"/>
        </w:rPr>
        <w:t>К бюджетным полномочиям муниципального образования относятся: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установление порядка составления и рассмотрения проекта муниципального образования, утверждения и исполнения бюджета муниципального образования, осуществления контроля за его исполнением и утверждения отчета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установление и исполнение расходных обязательств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определение порядка предоставления межбюджетных трансфертов из бюджета муниципального образования, предоставление межбюджетных трансфертов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установление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иные бюджетные полномочия, отнесенные Бюджетным Кодексом к бюджетным полномочиям органов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3. Участники бюджетного процесса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Участниками бюджетного процесса являются: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глава муниципального образования – Глава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представительный орган местного самоуправления – Большетелекский сельский Совет депутатов Идринского района Красноярского края;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исполнительный орган местного самоуправления – Администрация Большетелекского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орган муниципального финансового контроля – Счетная палата Идринского района;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главные распорядители (распорядители)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главные администраторы (администраторы) доходов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главные администраторы (администраторы)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получатели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представительного органа муниципального образования, а также в установленных ими случаях муниципальными правовыми актами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4. Бюджетные полномочия представительного органа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1. Представительный орган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рассматривает и утверждает бюджет муниципального образования и отчет об исполнении;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осуществляют контроль в ходе рассмотрения отдельных вопросов исполнения бюджета муниципального образования на своих заседаниях, заседаниях комитетов, комиссий, рабочих групп, в ходе проводимых слушаний и в связи с депутатскими запросами;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формируют и определяют правовой статус органов внешнего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осуществляют другие полномочия в соответствии с Бюджетным Кодексом,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w:t>
      </w:r>
      <w:r w:rsidRPr="00D273E7">
        <w:rPr>
          <w:rFonts w:ascii="Arial" w:eastAsia="Times New Roman" w:hAnsi="Arial" w:cs="Arial"/>
          <w:color w:val="000000"/>
          <w:sz w:val="26"/>
          <w:szCs w:val="26"/>
          <w:lang w:eastAsia="ru-RU"/>
        </w:rPr>
        <w:lastRenderedPageBreak/>
        <w:t>(представительных)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законодательством Красноярского края, уставом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Представительному органу местного самоуправления в пределах его компетенции по бюджетным вопросам, установленной </w:t>
      </w:r>
      <w:hyperlink r:id="rId8" w:tgtFrame="_blank" w:history="1">
        <w:r w:rsidRPr="00D273E7">
          <w:rPr>
            <w:rFonts w:ascii="Arial" w:eastAsia="Times New Roman" w:hAnsi="Arial" w:cs="Arial"/>
            <w:color w:val="0000FF"/>
            <w:sz w:val="26"/>
            <w:lang w:eastAsia="ru-RU"/>
          </w:rPr>
          <w:t>Конституцией Российской Федерации</w:t>
        </w:r>
      </w:hyperlink>
      <w:r w:rsidRPr="00D273E7">
        <w:rPr>
          <w:rFonts w:ascii="Arial" w:eastAsia="Times New Roman" w:hAnsi="Arial" w:cs="Arial"/>
          <w:color w:val="000000"/>
          <w:sz w:val="26"/>
          <w:szCs w:val="26"/>
          <w:lang w:eastAsia="ru-RU"/>
        </w:rPr>
        <w:t>, Бюджетным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вся необходимая информация.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5. Бюджетные полномочия главы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Глава муниципального образования подписывает решение представительного органа местного самоуправления об утверждении бюджета муниципального образования и отчет об исполнении.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 </w:t>
      </w:r>
    </w:p>
    <w:p w:rsidR="00D273E7" w:rsidRPr="00D273E7" w:rsidRDefault="00D273E7" w:rsidP="00D273E7">
      <w:pPr>
        <w:numPr>
          <w:ilvl w:val="0"/>
          <w:numId w:val="3"/>
        </w:numPr>
        <w:spacing w:after="0" w:line="240" w:lineRule="auto"/>
        <w:ind w:left="0" w:firstLine="709"/>
        <w:jc w:val="both"/>
        <w:rPr>
          <w:rFonts w:ascii="Arial" w:eastAsia="Times New Roman" w:hAnsi="Arial" w:cs="Arial"/>
          <w:b/>
          <w:bCs/>
          <w:color w:val="000000"/>
          <w:sz w:val="24"/>
          <w:szCs w:val="24"/>
          <w:lang w:eastAsia="ru-RU"/>
        </w:rPr>
      </w:pPr>
      <w:r w:rsidRPr="00D273E7">
        <w:rPr>
          <w:rFonts w:ascii="Times New Roman" w:eastAsia="Times New Roman" w:hAnsi="Times New Roman" w:cs="Times New Roman"/>
          <w:b/>
          <w:bCs/>
          <w:color w:val="000000"/>
          <w:sz w:val="14"/>
          <w:szCs w:val="14"/>
          <w:lang w:eastAsia="ru-RU"/>
        </w:rPr>
        <w:t>              </w:t>
      </w:r>
      <w:r w:rsidRPr="00D273E7">
        <w:rPr>
          <w:rFonts w:ascii="Arial" w:eastAsia="Times New Roman" w:hAnsi="Arial" w:cs="Arial"/>
          <w:b/>
          <w:bCs/>
          <w:color w:val="000000"/>
          <w:sz w:val="24"/>
          <w:szCs w:val="24"/>
          <w:lang w:eastAsia="ru-RU"/>
        </w:rPr>
        <w:t>Бюджетные полномочия исполнительного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Исполнительный орган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обеспечивают составление проекта бюджета муниципального образования (проекта бюджета и среднесрочного финансового плана), вносят его с необходимыми документами и материалами на утверждение представительному органу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разрабатывают и утверждают методики распределения и (или) порядки предоставления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обеспечивают исполнение бюджета муниципального образования и составление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представляет отчет об исполнении бюджета на утверждение представительному органу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обеспечивают управление муниципальным долгом;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Финансовый орган ежемесячно составляет и представляет отчет о кассовом исполнении бюджета муниципального образования в порядке, установленном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Отдельные бюджетные полномочия финансового органа муниципального образования могут осуществляться финансовым органом муниципального района на основе соглашения между администрацией муниципального образования и администрацией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3. Федеральное казначейство осуществляет бюджетные полномочия по кассовому обслуживанию исполнения бюджета муниципального образования в соответствии с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Орган исполнительной власти, являющийся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ним правовыми актами.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Орган исполнительной власти муниципального образования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numPr>
          <w:ilvl w:val="0"/>
          <w:numId w:val="4"/>
        </w:numPr>
        <w:spacing w:after="0" w:line="240" w:lineRule="auto"/>
        <w:ind w:left="0" w:firstLine="709"/>
        <w:jc w:val="both"/>
        <w:rPr>
          <w:rFonts w:ascii="Arial" w:eastAsia="Times New Roman" w:hAnsi="Arial" w:cs="Arial"/>
          <w:b/>
          <w:bCs/>
          <w:color w:val="000000"/>
          <w:sz w:val="24"/>
          <w:szCs w:val="24"/>
          <w:lang w:eastAsia="ru-RU"/>
        </w:rPr>
      </w:pPr>
      <w:r w:rsidRPr="00D273E7">
        <w:rPr>
          <w:rFonts w:ascii="Times New Roman" w:eastAsia="Times New Roman" w:hAnsi="Times New Roman" w:cs="Times New Roman"/>
          <w:b/>
          <w:bCs/>
          <w:color w:val="000000"/>
          <w:sz w:val="14"/>
          <w:szCs w:val="14"/>
          <w:lang w:eastAsia="ru-RU"/>
        </w:rPr>
        <w:t>              </w:t>
      </w:r>
      <w:r w:rsidRPr="00D273E7">
        <w:rPr>
          <w:rFonts w:ascii="Arial" w:eastAsia="Times New Roman" w:hAnsi="Arial" w:cs="Arial"/>
          <w:b/>
          <w:bCs/>
          <w:color w:val="000000"/>
          <w:sz w:val="24"/>
          <w:szCs w:val="24"/>
          <w:lang w:eastAsia="ru-RU"/>
        </w:rPr>
        <w:t>Бюджетные полномочия органов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 w:name="p3958"/>
      <w:bookmarkEnd w:id="1"/>
      <w:r w:rsidRPr="00D273E7">
        <w:rPr>
          <w:rFonts w:ascii="Arial" w:eastAsia="Times New Roman" w:hAnsi="Arial" w:cs="Arial"/>
          <w:color w:val="000000"/>
          <w:sz w:val="26"/>
          <w:szCs w:val="26"/>
          <w:lang w:eastAsia="ru-RU"/>
        </w:rPr>
        <w:t>1. Бюджетные полномочия органов муниципального финансового контроля, к которым относятся контрольно-счетные органы муниципальных образований, 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по осуществлению муниципального финансового контроля установлены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 w:name="p3960"/>
      <w:bookmarkEnd w:id="2"/>
      <w:r w:rsidRPr="00D273E7">
        <w:rPr>
          <w:rFonts w:ascii="Arial" w:eastAsia="Times New Roman" w:hAnsi="Arial" w:cs="Arial"/>
          <w:color w:val="000000"/>
          <w:sz w:val="26"/>
          <w:szCs w:val="26"/>
          <w:lang w:eastAsia="ru-RU"/>
        </w:rPr>
        <w:t>2. Контрольно-счетные органы муниципальных образований также осуществляют бюджетные полномочия по:</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аудиту эффективности, направленному на определение экономности и результативности использования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экспертизе проектов решений о бюджете муниципального образования, иных муниципальных правовых актов, в том числе обоснованности показателей (параметров и характеристик)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экспертизе муниципальных программ;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анализу и мониторингу бюджетного процесса, в том числе подготовке предложений по устранению выявленных отклонений в бюджетном процессе;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w:t>
      </w:r>
      <w:r w:rsidRPr="00D273E7">
        <w:rPr>
          <w:rFonts w:ascii="Arial" w:eastAsia="Times New Roman" w:hAnsi="Arial" w:cs="Arial"/>
          <w:color w:val="000000"/>
          <w:sz w:val="26"/>
          <w:szCs w:val="26"/>
          <w:lang w:eastAsia="ru-RU"/>
        </w:rPr>
        <w:lastRenderedPageBreak/>
        <w:t>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Федеральное казначейство проводит анализ исполнения бюджетных полномочий органов муниципального финансового контроля, являющихся органами (должностными лицами) исполнительной власти муниципальных образований. Органы муниципального финансового контроля, являющиеся органами (должностными лицами) исполнительной власти муниципальных образований, обязаны предоставлять информацию и документы, запрашиваемые Федеральным казначейством в целях осуществления указанного полномочия.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проводят анализ осуществления главными администраторами бюджетных средств, не являющимися органами, указанными в пункте 2 статьи 265 Бюджетного Кодекса, внутреннего финансового контроля и внутреннего финансового аудита.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Главные администраторы средств бюджета, не являющиеся органами, указанными в пункте 2 статьи 265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исполнительной власти муниципальных образований,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5. Бюджетные полномочия контрольно-счетных органов муниципальных образований, предусмотренные пунктами 1 и 2 настоящей статьи, осуществляются с соблюдением положений,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p>
    <w:p w:rsidR="00D273E7" w:rsidRPr="00D273E7" w:rsidRDefault="00D273E7" w:rsidP="00D273E7">
      <w:pPr>
        <w:numPr>
          <w:ilvl w:val="0"/>
          <w:numId w:val="5"/>
        </w:numPr>
        <w:spacing w:after="0" w:line="240" w:lineRule="auto"/>
        <w:ind w:left="0" w:firstLine="709"/>
        <w:jc w:val="both"/>
        <w:rPr>
          <w:rFonts w:ascii="Arial" w:eastAsia="Times New Roman" w:hAnsi="Arial" w:cs="Arial"/>
          <w:b/>
          <w:bCs/>
          <w:color w:val="000000"/>
          <w:sz w:val="24"/>
          <w:szCs w:val="24"/>
          <w:lang w:eastAsia="ru-RU"/>
        </w:rPr>
      </w:pPr>
      <w:r w:rsidRPr="00D273E7">
        <w:rPr>
          <w:rFonts w:ascii="Times New Roman" w:eastAsia="Times New Roman" w:hAnsi="Times New Roman" w:cs="Times New Roman"/>
          <w:b/>
          <w:bCs/>
          <w:color w:val="000000"/>
          <w:sz w:val="14"/>
          <w:szCs w:val="14"/>
          <w:lang w:eastAsia="ru-RU"/>
        </w:rPr>
        <w:t>              </w:t>
      </w:r>
      <w:r w:rsidRPr="00D273E7">
        <w:rPr>
          <w:rFonts w:ascii="Arial" w:eastAsia="Times New Roman" w:hAnsi="Arial" w:cs="Arial"/>
          <w:b/>
          <w:bCs/>
          <w:color w:val="000000"/>
          <w:sz w:val="24"/>
          <w:szCs w:val="24"/>
          <w:lang w:eastAsia="ru-RU"/>
        </w:rPr>
        <w:t>Бюджетные полномочия главного распорядителя (распорядителя)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Главный распорядитель бюджетных средств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формирует перечень подведомственных ему распорядителей и получателей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осуществляет планирование соответствующих расходов бюджета муниципального образования, составляет обоснования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6) вносит предложения по формированию и изменению лимитов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7) вносит предложения по формированию и изменению сводной бюджетной росписи;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9) формирует и утверждает государственные (муниципальные) задания;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11) формирует бюджетную отчетность главного распорядителя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Распорядитель бюджетных средств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осуществляет планирование соответствующих расходов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3. Главный распорядитель средств выступает в суде от имени муниципального образования в качестве представителя ответчика по искам к муниципальному образованию:</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Главный распорядитель средств бюджета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w:t>
      </w:r>
      <w:hyperlink r:id="rId9" w:tgtFrame="_blank" w:history="1">
        <w:r w:rsidRPr="00D273E7">
          <w:rPr>
            <w:rFonts w:ascii="Arial" w:eastAsia="Times New Roman" w:hAnsi="Arial" w:cs="Arial"/>
            <w:color w:val="0000FF"/>
            <w:sz w:val="26"/>
            <w:lang w:eastAsia="ru-RU"/>
          </w:rPr>
          <w:t>Гражданского кодекса Российской Федерации</w:t>
        </w:r>
      </w:hyperlink>
      <w:r w:rsidRPr="00D273E7">
        <w:rPr>
          <w:rFonts w:ascii="Arial" w:eastAsia="Times New Roman" w:hAnsi="Arial" w:cs="Arial"/>
          <w:color w:val="000000"/>
          <w:sz w:val="26"/>
          <w:szCs w:val="26"/>
          <w:lang w:eastAsia="ru-RU"/>
        </w:rPr>
        <w:t> к лицам, чьи действия (бездействие) повлекли возмещение вреда за счет казны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9. Бюджетные полномочия главного администратора (администратора) доходов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Главный администратор доходов бюджета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формирует перечень подведомственных ему администраторов доходов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представляет сведения, необходимые для составления среднесрочного финансового плана и (или) проекта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представляет сведения для составления и ведения кассового плана;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формирует и представляет бюджетную отчетность главного администратора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ведет реестр источников доходов бюджета муниципального образования по закрепленным за ним источникам доходов на основании перечня источников доходов бюджетов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Администратор доходов бюджета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взыскание задолженности по платежам в бюджет, пеней и штрафов;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принимает решение о признании безнадежной к взысканию задолженности по платежам в бюджет;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осуществляет иные бюджетные полномочия, установленные Бюджетным Кодексом и принимаемыми в соответствии с ним </w:t>
      </w:r>
      <w:r w:rsidRPr="00D273E7">
        <w:rPr>
          <w:rFonts w:ascii="Arial" w:eastAsia="Times New Roman" w:hAnsi="Arial" w:cs="Arial"/>
          <w:color w:val="000000"/>
          <w:sz w:val="26"/>
          <w:szCs w:val="26"/>
          <w:lang w:eastAsia="ru-RU"/>
        </w:rPr>
        <w:lastRenderedPageBreak/>
        <w:t>нормативными правовыми актами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Определение органов (должностных лиц) администрации муниципального района в качестве главных администраторов доходов бюджета осуществляется в порядке, установленном администрацией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10. Бюджетные полномочия главного администратора (администратора)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Главный администратор источников финансирования дефицита бюджета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формирует перечни подведомственных ему администраторов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планирование (прогнозирование) поступлений и выплат по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формирует бюджетную отчетность главного администратора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составляет обоснования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Администратор источников финансирования дефицита бюджета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планирование (прогнозирование) поступлений и выплат по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контроль за полнотой и своевременностью поступления в бюджет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обеспечивает поступления в бюджет и выплаты из бюджета по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формирует и представляет бюджетную отчетность;</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11.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Главный распорядитель (распорядитель) бюджетных средств осуществляет внутренний финансовый контроль, направленный 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подготовку и организацию мер по повышению экономности и результативности использования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w:t>
      </w:r>
      <w:r w:rsidRPr="00D273E7">
        <w:rPr>
          <w:rFonts w:ascii="Arial" w:eastAsia="Times New Roman" w:hAnsi="Arial" w:cs="Arial"/>
          <w:color w:val="000000"/>
          <w:sz w:val="26"/>
          <w:szCs w:val="26"/>
          <w:lang w:eastAsia="ru-RU"/>
        </w:rPr>
        <w:lastRenderedPageBreak/>
        <w:t>финансирования дефицита бюджета и подведомственными администраторами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оценки надежности внутреннего финансового контроля и подготовки рекомендаций по повышению его эффективности;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подготовки предложений по повышению экономности и результативности использования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 Особенности правового положения казенных учреждений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Финансовое обеспечение деятельности казенного учреждения осуществляется за счет средств бюджета муниципального образования и на основании бюджетной сметы.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Казенное учреждение осуществляет операции с бюджетными средствами через лицевые счета, открытые ему в соответствии с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w:t>
      </w:r>
      <w:r w:rsidRPr="00D273E7">
        <w:rPr>
          <w:rFonts w:ascii="Arial" w:eastAsia="Times New Roman" w:hAnsi="Arial" w:cs="Arial"/>
          <w:color w:val="000000"/>
          <w:sz w:val="24"/>
          <w:szCs w:val="24"/>
          <w:lang w:eastAsia="ru-RU"/>
        </w:rPr>
        <w:lastRenderedPageBreak/>
        <w:t>распорядителя (распорядителя) бюджетных средств, в ведении которого находится это казенное учреждение.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7.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8. 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10. Казенное учреждение самостоятельно выступает в суде в качестве истца и ответчика.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11.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12.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13.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14. Положения, установленные настоящей статьей,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13. Бюджетные полномочия получателя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Получатель бюджетных средств обладает следующими бюджетными полномочиями: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составляет и исполняет бюджетную смету;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обеспечивает результативность, целевой характер использования предусмотренных ему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ведет бюджетный учет (обеспечивает ведение бюджетного учета);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7) осуществляет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5 настоящего Положения.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Глава III. ДОХОДЫ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14. Формирование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Доходы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3" w:name="Par875"/>
      <w:bookmarkEnd w:id="3"/>
      <w:r w:rsidRPr="00D273E7">
        <w:rPr>
          <w:rFonts w:ascii="Arial" w:eastAsia="Times New Roman" w:hAnsi="Arial" w:cs="Arial"/>
          <w:b/>
          <w:bCs/>
          <w:color w:val="000000"/>
          <w:sz w:val="26"/>
          <w:szCs w:val="26"/>
          <w:lang w:eastAsia="ru-RU"/>
        </w:rPr>
        <w:t>15. Зачисление доходов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4" w:name="Par878"/>
      <w:bookmarkEnd w:id="4"/>
      <w:r w:rsidRPr="00D273E7">
        <w:rPr>
          <w:rFonts w:ascii="Arial" w:eastAsia="Times New Roman" w:hAnsi="Arial" w:cs="Arial"/>
          <w:color w:val="000000"/>
          <w:sz w:val="24"/>
          <w:szCs w:val="24"/>
          <w:lang w:eastAsia="ru-RU"/>
        </w:rPr>
        <w:t>1. Доходы от федеральных налогов и сборов, региональных налогов, местных налогов и сборов, иных обязательных платежей, других поступлений, являющихся источниками формирования доходов муниципального образования,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решением о бюджете муниципального образования и иными муниципальными правовыми актами, принятыми в соответствии с положениями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 w:name="Par880"/>
      <w:bookmarkEnd w:id="5"/>
      <w:r w:rsidRPr="00D273E7">
        <w:rPr>
          <w:rFonts w:ascii="Arial" w:eastAsia="Times New Roman" w:hAnsi="Arial" w:cs="Arial"/>
          <w:color w:val="000000"/>
          <w:sz w:val="24"/>
          <w:szCs w:val="24"/>
          <w:lang w:eastAsia="ru-RU"/>
        </w:rPr>
        <w:t>2. Денежные средства считаются поступившими в доходы бюджета муниципального образования с момента их зачисления на единый счет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16. Виды доходов бюджетов</w:t>
      </w:r>
    </w:p>
    <w:p w:rsidR="00D273E7" w:rsidRPr="00D273E7" w:rsidRDefault="00D273E7" w:rsidP="00D273E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 xml:space="preserve">Перечень главных администраторов доходов бюджета муниципального образования, закрепляемые за ними виды (подвиды) доходов </w:t>
      </w:r>
      <w:r w:rsidRPr="00D273E7">
        <w:rPr>
          <w:rFonts w:ascii="Arial" w:eastAsia="Times New Roman" w:hAnsi="Arial" w:cs="Arial"/>
          <w:color w:val="000000"/>
          <w:sz w:val="24"/>
          <w:szCs w:val="24"/>
          <w:lang w:eastAsia="ru-RU"/>
        </w:rPr>
        <w:lastRenderedPageBreak/>
        <w:t>бюджета муниципального образования утверждаются решением о бюджете муниципального образования.</w:t>
      </w:r>
    </w:p>
    <w:p w:rsidR="00D273E7" w:rsidRPr="00D273E7" w:rsidRDefault="00D273E7" w:rsidP="00D273E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Доходы бюджета муниципального образования формируются за счет налоговых доходов, неналоговых доходов, безвозмездных поступлений.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К налоговым доходам бюджета муниципального образования относятся: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налоги на прибыль, доходы;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налоги на совокупный доход;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налоги на имущество;</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государственная пошлина;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задолженность и перерасчеты по отмененным налогам, сборам и иным обязательным платежам.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К неналоговым доходам бюджета муниципального образования относятся: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shd w:val="clear" w:color="auto" w:fill="FFFFFF"/>
          <w:lang w:eastAsia="ru-RU"/>
        </w:rPr>
        <w:t>доходы от использования имущества, находящегося в государственной и муниципальной собственности</w:t>
      </w:r>
      <w:r w:rsidRPr="00D273E7">
        <w:rPr>
          <w:rFonts w:ascii="Arial" w:eastAsia="Times New Roman" w:hAnsi="Arial" w:cs="Arial"/>
          <w:color w:val="000000"/>
          <w:sz w:val="26"/>
          <w:szCs w:val="26"/>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shd w:val="clear" w:color="auto" w:fill="FFFFFF"/>
          <w:lang w:eastAsia="ru-RU"/>
        </w:rPr>
        <w:t>платежи при пользовании недрами</w:t>
      </w:r>
      <w:r w:rsidRPr="00D273E7">
        <w:rPr>
          <w:rFonts w:ascii="Arial" w:eastAsia="Times New Roman" w:hAnsi="Arial" w:cs="Arial"/>
          <w:color w:val="000000"/>
          <w:sz w:val="26"/>
          <w:szCs w:val="26"/>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shd w:val="clear" w:color="auto" w:fill="FFFFFF"/>
          <w:lang w:eastAsia="ru-RU"/>
        </w:rPr>
        <w:t>доходы от оказания платных услуг (работ) и компенсации затрат государства</w:t>
      </w:r>
      <w:r w:rsidRPr="00D273E7">
        <w:rPr>
          <w:rFonts w:ascii="Arial" w:eastAsia="Times New Roman" w:hAnsi="Arial" w:cs="Arial"/>
          <w:color w:val="000000"/>
          <w:sz w:val="26"/>
          <w:szCs w:val="26"/>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shd w:val="clear" w:color="auto" w:fill="FFFFFF"/>
          <w:lang w:eastAsia="ru-RU"/>
        </w:rPr>
        <w:t>доходы от продажи материальных и нематериальных активов</w:t>
      </w:r>
      <w:r w:rsidRPr="00D273E7">
        <w:rPr>
          <w:rFonts w:ascii="Arial" w:eastAsia="Times New Roman" w:hAnsi="Arial" w:cs="Arial"/>
          <w:color w:val="000000"/>
          <w:sz w:val="26"/>
          <w:szCs w:val="26"/>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shd w:val="clear" w:color="auto" w:fill="FFFFFF"/>
          <w:lang w:eastAsia="ru-RU"/>
        </w:rPr>
        <w:t>административные платежи и сборы</w:t>
      </w:r>
      <w:r w:rsidRPr="00D273E7">
        <w:rPr>
          <w:rFonts w:ascii="Arial" w:eastAsia="Times New Roman" w:hAnsi="Arial" w:cs="Arial"/>
          <w:color w:val="000000"/>
          <w:sz w:val="26"/>
          <w:szCs w:val="26"/>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shd w:val="clear" w:color="auto" w:fill="FFFFFF"/>
          <w:lang w:eastAsia="ru-RU"/>
        </w:rPr>
        <w:t>штрафы, санкции, возмещение ущерба</w:t>
      </w:r>
      <w:r w:rsidRPr="00D273E7">
        <w:rPr>
          <w:rFonts w:ascii="Arial" w:eastAsia="Times New Roman" w:hAnsi="Arial" w:cs="Arial"/>
          <w:color w:val="000000"/>
          <w:sz w:val="24"/>
          <w:szCs w:val="24"/>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shd w:val="clear" w:color="auto" w:fill="FFFFFF"/>
          <w:lang w:eastAsia="ru-RU"/>
        </w:rPr>
        <w:t>прочие неналоговые доходы</w:t>
      </w:r>
      <w:r w:rsidRPr="00D273E7">
        <w:rPr>
          <w:rFonts w:ascii="Arial" w:eastAsia="Times New Roman" w:hAnsi="Arial" w:cs="Arial"/>
          <w:color w:val="000000"/>
          <w:sz w:val="24"/>
          <w:szCs w:val="24"/>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shd w:val="clear" w:color="auto" w:fill="FFFFFF"/>
          <w:lang w:eastAsia="ru-RU"/>
        </w:rPr>
        <w:t>поступления (перечисления) по урегулированию расчетов между бюджетами бюджетной системы российской федерации</w:t>
      </w:r>
      <w:r w:rsidRPr="00D273E7">
        <w:rPr>
          <w:rFonts w:ascii="Arial" w:eastAsia="Times New Roman" w:hAnsi="Arial" w:cs="Arial"/>
          <w:color w:val="000000"/>
          <w:sz w:val="24"/>
          <w:szCs w:val="24"/>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К безвозмездным поступлениям бюджета муниципального образования относятся: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безвозмездные поступления от нерезидентов;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безвозмездные поступления от других бюджетов бюджетной системы Российской Федерации (дотации из других бюджетов бюджетной системы Российской Федерации, субсидии из других бюджетов бюджетной системы Российской Федерации (межбюджетные субсидии), субвенции из федерального бюджета и (или) из бюджетов субъектов Российской Федерации, иные межбюджетные трансферты из других бюджетов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безвозмездные поступления от государственных (муниципальных) организаций;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безвозмездные поступления от негосударственных организаций;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безвозмездные поступления от наднациональных организаций;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возврат остатков субсидий, субвенций и иных межбюджетных трансфертов, имеющих целевое назначение, прошлых лет;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прочие безвозмездные поступления.</w:t>
      </w:r>
    </w:p>
    <w:p w:rsidR="00D273E7" w:rsidRPr="00D273E7" w:rsidRDefault="00D273E7" w:rsidP="00D273E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 местного самоуправления и (или) находящиеся в их ведении казенные учреждения.</w:t>
      </w:r>
    </w:p>
    <w:p w:rsidR="00D273E7" w:rsidRPr="00D273E7" w:rsidRDefault="00D273E7" w:rsidP="00D273E7">
      <w:pPr>
        <w:spacing w:after="0" w:line="240" w:lineRule="auto"/>
        <w:ind w:left="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lastRenderedPageBreak/>
        <w:t>17. Собственные доходы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 собственным доходам бюджетов относятся: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налоговые доходы, зачисляемые в бюджет муниципального образования в соответствии с бюджетным законодательством Российской Федерации и законодательством о налогах и сборах;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неналоговые доходы, зачисляемые в бюджет муниципального образования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доходы, полученные бюджетами в виде безвозмездных поступлений, за исключением субвенций.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18. Перечень и реестр источников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Финансовый орган муниципального образования обязан вести реестр источников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Под перечнем источников доходов бюджета муниципального образования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муниципального образования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Под реестром источников доходов бюджета муниципального образования понимается свод информации о доходах бюджета муниципального образования по источникам доходов бюджета бюджетной системы Российской Федерации, формируемой в процессе составления, утверждения и исполнения бюджета муниципального образования, на основании перечня источников доходов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Состав информации, порядок формирования и ведения перечня источников доходов, общие требования к составу информации, порядку формирования и ведения реестра источников доходов бюджета муниципального образования определяются Правительством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Реестр источников доходов бюджета муниципального образования формируется и ведется в порядке, установленном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19. Принятие решения о признании безнадежной к взысканию задолженности по платежам в бюджет и о ее списании (восстановлении)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bookmarkStart w:id="6" w:name="p1022"/>
      <w:bookmarkEnd w:id="6"/>
      <w:r w:rsidRPr="00D273E7">
        <w:rPr>
          <w:rFonts w:ascii="Arial" w:eastAsia="Times New Roman" w:hAnsi="Arial" w:cs="Arial"/>
          <w:color w:val="000000"/>
          <w:sz w:val="26"/>
          <w:szCs w:val="26"/>
          <w:lang w:eastAsia="ru-RU"/>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1) смерти физического лица - плательщика платежей в бюджет муниципального образования или объявления его умершим в порядке, </w:t>
      </w:r>
      <w:r w:rsidRPr="00D273E7">
        <w:rPr>
          <w:rFonts w:ascii="Arial" w:eastAsia="Times New Roman" w:hAnsi="Arial" w:cs="Arial"/>
          <w:color w:val="000000"/>
          <w:sz w:val="26"/>
          <w:szCs w:val="26"/>
          <w:lang w:eastAsia="ru-RU"/>
        </w:rPr>
        <w:lastRenderedPageBreak/>
        <w:t>установленном гражданским процессуальным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муниципального образования, не погашенным по причине недостаточности имущества должника;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принятия судом акта, в соответствии с которым администратор доходов бюджета муниципального образования утрачивает возможность взыскания задолженности по платежам в бюджет муниципального образования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7" w:name="p1030"/>
      <w:bookmarkEnd w:id="7"/>
      <w:r w:rsidRPr="00D273E7">
        <w:rPr>
          <w:rFonts w:ascii="Arial" w:eastAsia="Times New Roman" w:hAnsi="Arial" w:cs="Arial"/>
          <w:color w:val="000000"/>
          <w:sz w:val="26"/>
          <w:szCs w:val="26"/>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10" w:tgtFrame="_blank" w:history="1">
        <w:r w:rsidRPr="00D273E7">
          <w:rPr>
            <w:rFonts w:ascii="Arial" w:eastAsia="Times New Roman" w:hAnsi="Arial" w:cs="Arial"/>
            <w:color w:val="0000FF"/>
            <w:sz w:val="26"/>
            <w:lang w:eastAsia="ru-RU"/>
          </w:rPr>
          <w:t>Кодексом Российской Федерации об административных правонарушениях</w:t>
        </w:r>
      </w:hyperlink>
      <w:r w:rsidRPr="00D273E7">
        <w:rPr>
          <w:rFonts w:ascii="Arial" w:eastAsia="Times New Roman" w:hAnsi="Arial" w:cs="Arial"/>
          <w:color w:val="000000"/>
          <w:sz w:val="26"/>
          <w:szCs w:val="26"/>
          <w:lang w:eastAsia="ru-RU"/>
        </w:rPr>
        <w:t>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4.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b/>
          <w:bCs/>
          <w:color w:val="000000"/>
          <w:sz w:val="24"/>
          <w:szCs w:val="24"/>
          <w:lang w:eastAsia="ru-RU"/>
        </w:rPr>
        <w:t>20. Налоговые доходы бюджета муниципального образования</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1. В бюджет муниципального образования подлежат зачислению налоговые доходы от следующих местных налогов, устанавливаемых представительным органом муниципального образования в соответствии с законодательством Российской Федерации о налогах и сборах:</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земельного налога - по нормативу 100 процентов;</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налога на имущество физических лиц - по нормативу 100 процентов.</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2. В бюджет муниципального образования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налога на доходы физических лиц - по нормативу 2 процента;</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единого сельскохозяйственного налога - по нормативу 30 процентов;</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3. В бюджет муниципального образования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4. В бюджет муниципального образования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r w:rsidRPr="00D273E7">
        <w:rPr>
          <w:rFonts w:ascii="Arial" w:eastAsia="Times New Roman" w:hAnsi="Arial" w:cs="Arial"/>
          <w:b/>
          <w:bCs/>
          <w:color w:val="000000"/>
          <w:sz w:val="24"/>
          <w:szCs w:val="24"/>
          <w:lang w:eastAsia="ru-RU"/>
        </w:rPr>
        <w:t>21. Неналоговые доходы бюджета муниципального образования</w:t>
      </w:r>
    </w:p>
    <w:p w:rsidR="00D273E7" w:rsidRPr="00D273E7" w:rsidRDefault="00D273E7" w:rsidP="00D273E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Неналоговые доходы местных бюджетов формируются в соответствии со статьями 41, 42 и 46 Бюджетного Кодекса, в том числе за счет: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доходов от использования имущества, находящегося в муниципальной собственности, за исключением имущества муниципальных </w:t>
      </w:r>
      <w:r w:rsidRPr="00D273E7">
        <w:rPr>
          <w:rFonts w:ascii="Arial" w:eastAsia="Times New Roman" w:hAnsi="Arial" w:cs="Arial"/>
          <w:color w:val="000000"/>
          <w:sz w:val="26"/>
          <w:szCs w:val="26"/>
          <w:lang w:eastAsia="ru-RU"/>
        </w:rPr>
        <w:lastRenderedPageBreak/>
        <w:t>бюджетных и автономных учреждений, а также имущества муниципальных унитарных предприятий, в том числе казенных, - по нормативу 100 процентов;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доходов от платных услуг, оказываемых муниципальными казенными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платы за использование лесов, расположенных на землях, находящихся в муниципальной собственности, - по нормативу 100 процентов;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муниципального образования,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бюджет муниципального образования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бюджет муниципального образования поступают: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доходы от продажи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доходы от передачи в аренду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w:t>
      </w:r>
      <w:r w:rsidRPr="00D273E7">
        <w:rPr>
          <w:rFonts w:ascii="Arial" w:eastAsia="Times New Roman" w:hAnsi="Arial" w:cs="Arial"/>
          <w:color w:val="000000"/>
          <w:sz w:val="26"/>
          <w:szCs w:val="26"/>
          <w:lang w:eastAsia="ru-RU"/>
        </w:rPr>
        <w:lastRenderedPageBreak/>
        <w:t>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22. Полномочия муниципального образования по формированию доходов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w:t>
      </w:r>
      <w:r w:rsidRPr="00D273E7">
        <w:rPr>
          <w:rFonts w:ascii="Arial" w:eastAsia="Times New Roman" w:hAnsi="Arial" w:cs="Arial"/>
          <w:color w:val="000000"/>
          <w:sz w:val="26"/>
          <w:szCs w:val="26"/>
          <w:lang w:eastAsia="ru-RU"/>
        </w:rPr>
        <w:lastRenderedPageBreak/>
        <w:t>муниципального образования проекта решения о бюджете муниципального образования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бюджете муниципального образования на текущий финансовый год (текущий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11. Полномочия органов внутреннего муниципального финансового контроля по осуществлению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проводятся проверки, ревизии и обследования;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направляются объектам контроля акты, заключения, представления и (или) предписания;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Большетелекского сельсовета, а также стандартами осуществления внутреннего государственного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Большетелекского сельсовета.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8"/>
          <w:szCs w:val="28"/>
          <w:lang w:eastAsia="ru-RU"/>
        </w:rPr>
        <w:t>Глава IV.</w:t>
      </w:r>
      <w:r w:rsidRPr="00D273E7">
        <w:rPr>
          <w:rFonts w:ascii="Arial" w:eastAsia="Times New Roman" w:hAnsi="Arial" w:cs="Arial"/>
          <w:color w:val="000000"/>
          <w:sz w:val="28"/>
          <w:szCs w:val="28"/>
          <w:lang w:eastAsia="ru-RU"/>
        </w:rPr>
        <w:t> </w:t>
      </w:r>
      <w:r w:rsidRPr="00D273E7">
        <w:rPr>
          <w:rFonts w:ascii="Arial" w:eastAsia="Times New Roman" w:hAnsi="Arial" w:cs="Arial"/>
          <w:b/>
          <w:bCs/>
          <w:color w:val="000000"/>
          <w:sz w:val="28"/>
          <w:szCs w:val="28"/>
          <w:lang w:eastAsia="ru-RU"/>
        </w:rPr>
        <w:t>РАСХОДЫ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23. Формирование расходов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24. Расходы бюджета муниципального образования</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муниципального образования утверждается в составе ведомственной структуры расходов бюджета муниципального образования решением о бюджете муниципального образования либо в установленных Бюджетным Кодексом случаях сводной бюджетной росписью бюджета муниципального образования.</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 xml:space="preserve">Целевые статьи расходов бюджета муниципального образования формируются в соответствии с муниципальными программами, не включенными в муниципальные программы направлениями деятельности органа местного самоуправления, указанных в ведомственной структуре расходов бюджета </w:t>
      </w:r>
      <w:r w:rsidRPr="00D273E7">
        <w:rPr>
          <w:rFonts w:ascii="Arial" w:eastAsia="Times New Roman" w:hAnsi="Arial" w:cs="Arial"/>
          <w:color w:val="000000"/>
          <w:sz w:val="24"/>
          <w:szCs w:val="24"/>
          <w:lang w:eastAsia="ru-RU"/>
        </w:rPr>
        <w:lastRenderedPageBreak/>
        <w:t>муниципального образования, и (или) расходными обязательствами, подлежащими исполнению за счет средств бюджета муниципального образования.</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Каждому публичному нормативному обязательству, межбюджетному трансферту, обособленной функции (сфере, направлению) деятельности органа местного самоуправления, присваиваются уникальные коды целевых статей расходов бюджета муниципального образования.</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и коды целевых статей расходов бюджета муниципального образования устанавливаются финансовым органом, осуществляющим составление и организацию исполнения бюджета муниципального образования, если иное не установлено Бюджетным Кодексом.</w:t>
      </w:r>
    </w:p>
    <w:p w:rsidR="00D273E7" w:rsidRPr="00D273E7" w:rsidRDefault="00D273E7" w:rsidP="00D273E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и коды целевых статей расходов бюджета муниципального образования,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273E7" w:rsidRPr="00D273E7" w:rsidRDefault="00D273E7" w:rsidP="00D273E7">
      <w:pPr>
        <w:spacing w:after="0" w:line="240" w:lineRule="auto"/>
        <w:ind w:left="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25. Бюджетные ассигнования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К бюджетным ассигнованиям относятся ассигнования 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социальное обеспечение населения;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платежей, взносов, безвозмездных перечислений субъектам международного права;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обслуживание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26. Бюджетные ассигнования на оказание муниципальных услуг (выполнение работ)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К бюджетным ассигнованиям на оказание муниципальных услуг (выполнение работ) относятся ассигнования 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осуществление бюджетных инвестиций в объекты муниципальной собственности;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оказания муниципальных услуг физическим и юридическим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b/>
          <w:bCs/>
          <w:color w:val="000000"/>
          <w:sz w:val="24"/>
          <w:szCs w:val="24"/>
          <w:lang w:eastAsia="ru-RU"/>
        </w:rPr>
        <w:t>27. Муниципальное задание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Муниципальное задание должно содержать:</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показатели, характеризующие качество и (или) объем (содержание) оказываемых муниципальных услуг (выполняемых работ);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контроля за исполнением муниципального задания, в том числе условия и порядок его досрочного прекращения;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требования к отчетности об исполнении муниципального задания.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Муниципальное задание на оказание муниципальных услуг физическим и юридическим лицам также должно содержать:</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определение категорий физических и (или) юридических лиц, являющихся потребителями соответствующих услуг;</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оказания соответствующих услуг;</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8" w:name="p1725"/>
      <w:bookmarkEnd w:id="8"/>
      <w:r w:rsidRPr="00D273E7">
        <w:rPr>
          <w:rFonts w:ascii="Arial" w:eastAsia="Times New Roman" w:hAnsi="Arial" w:cs="Arial"/>
          <w:color w:val="000000"/>
          <w:sz w:val="26"/>
          <w:szCs w:val="26"/>
          <w:lang w:eastAsia="ru-RU"/>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муниципального образования, на срок до одного года в случае утверждения бюджета муниципального образования на очередной финансовый год и на срок до трех лет в случае утверждения бюджета муниципального образования на очередной финансовый год и плановый период (с возможным уточнением при составлении проекта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w:t>
      </w:r>
      <w:r w:rsidRPr="00D273E7">
        <w:rPr>
          <w:rFonts w:ascii="Arial" w:eastAsia="Times New Roman" w:hAnsi="Arial" w:cs="Arial"/>
          <w:color w:val="000000"/>
          <w:sz w:val="26"/>
          <w:szCs w:val="26"/>
          <w:lang w:eastAsia="ru-RU"/>
        </w:rPr>
        <w:lastRenderedPageBreak/>
        <w:t>(классификаторами)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Орган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муниципального образования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9" w:name="p1738"/>
      <w:bookmarkEnd w:id="9"/>
      <w:r w:rsidRPr="00D273E7">
        <w:rPr>
          <w:rFonts w:ascii="Arial" w:eastAsia="Times New Roman" w:hAnsi="Arial" w:cs="Arial"/>
          <w:color w:val="000000"/>
          <w:sz w:val="26"/>
          <w:szCs w:val="26"/>
          <w:lang w:eastAsia="ru-RU"/>
        </w:rPr>
        <w:t>4. Финансовое обеспечение выполнения муниципальных заданий осуществляется за счет средств бюджета муниципального образования в порядке, установленном местной администрацией.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Порядки формирования муниципального задания и финансового обеспечения выполнения муниципального задания, устанавливаемые в соответствии с пунктами 3 и 4 настоящей статьи, должны определять в том числе: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правила и сроки формирования, изменения, утверждения муниципального задания, отчета о его выполнении;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правила и сроки определения объема финансового обеспечения выполнения муниципального задания, включая: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сроки и объемы перечисления субсидии на финансовое обеспечение выполнения муниципального задания;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правила осуществления контроля за выполнением муниципального задания муниципальным учреждением органом местного самоуправления, осуществляющим функции и полномочия учредителя.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6.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28. Обеспечение выполнения функций казенных учреждений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Обеспечение выполнения функций казенных учреждений включает: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оплату труда работников казенных учреждений, денежное содержание (денежное вознаграждение, денежное довольствие, заработную плату) работников органа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закупки товаров, работ, услуг для обеспечения государственных (муниципальных) нужд;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уплату налогов, сборов и иных обязательных платежей в бюджетную систему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возмещение вреда, причиненного казенным учреждением при осуществлении его деятельности.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29. Предоставление средств из бюджета муниципального образования при выполнении условий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В решении о бюджете муниципального образования могут устанавливаться условия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местной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Порядок доведения указанных бюджетных ассигнований и (или) лимитов бюджетных обязательств до главных распорядителей бюджетных </w:t>
      </w:r>
      <w:r w:rsidRPr="00D273E7">
        <w:rPr>
          <w:rFonts w:ascii="Arial" w:eastAsia="Times New Roman" w:hAnsi="Arial" w:cs="Arial"/>
          <w:color w:val="000000"/>
          <w:sz w:val="26"/>
          <w:szCs w:val="26"/>
          <w:lang w:eastAsia="ru-RU"/>
        </w:rPr>
        <w:lastRenderedPageBreak/>
        <w:t>средств устанавливается финансовым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До утверждения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Контроль за соблюдением указанных в пункте 1 настоящей статьи условий осуществляется главным распорядителем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30. Бюджетные ассигнования на социальное обеспечение населения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31.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Субсидии юридическим лицам (за исключением субсидий муниципальным учреждениям, а также субсидий, указанных в пунктах 7 - 9 настоящей статьи), индивидуальным предпринимателям, а также физическим лицам - производителям товаров, работ, услуг предоставляются из бюджета муниципального образования в случаях и порядке, предусмотренных решением представительного органа муниципального образования о бюджете муниципального образования и принимаемыми в соответствии с ним муниципальными правовыми актами администрации муниципального образования или актами уполномоченных ею органов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0" w:name="p1833"/>
      <w:bookmarkEnd w:id="10"/>
      <w:r w:rsidRPr="00D273E7">
        <w:rPr>
          <w:rFonts w:ascii="Arial" w:eastAsia="Times New Roman" w:hAnsi="Arial" w:cs="Arial"/>
          <w:color w:val="000000"/>
          <w:sz w:val="26"/>
          <w:szCs w:val="26"/>
          <w:lang w:eastAsia="ru-RU"/>
        </w:rPr>
        <w:lastRenderedPageBreak/>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цели, условия и порядок предоставления субсидий;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порядок возврата субсидий в соответствующий бюджет в случае нарушения условий, установленных при их предоставлении;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и абзацем четвертым пункта 9 настоящей статьи, возврату в соответствующий бюджет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6.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1" w:name="p1852"/>
      <w:bookmarkEnd w:id="11"/>
      <w:r w:rsidRPr="00D273E7">
        <w:rPr>
          <w:rFonts w:ascii="Arial" w:eastAsia="Times New Roman" w:hAnsi="Arial" w:cs="Arial"/>
          <w:color w:val="000000"/>
          <w:sz w:val="26"/>
          <w:szCs w:val="26"/>
          <w:lang w:eastAsia="ru-RU"/>
        </w:rPr>
        <w:t>7. Субсидии, предусмотренные настоящей статьей, могут предоставляться из бюджета муниципального образования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2" w:name="p1858"/>
      <w:bookmarkEnd w:id="12"/>
      <w:r w:rsidRPr="00D273E7">
        <w:rPr>
          <w:rFonts w:ascii="Arial" w:eastAsia="Times New Roman" w:hAnsi="Arial" w:cs="Arial"/>
          <w:color w:val="000000"/>
          <w:sz w:val="26"/>
          <w:szCs w:val="26"/>
          <w:lang w:eastAsia="ru-RU"/>
        </w:rPr>
        <w:t>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3" w:name="p1863"/>
      <w:bookmarkEnd w:id="13"/>
      <w:r w:rsidRPr="00D273E7">
        <w:rPr>
          <w:rFonts w:ascii="Arial" w:eastAsia="Times New Roman" w:hAnsi="Arial" w:cs="Arial"/>
          <w:color w:val="000000"/>
          <w:sz w:val="26"/>
          <w:szCs w:val="26"/>
          <w:lang w:eastAsia="ru-RU"/>
        </w:rPr>
        <w:t>9. В решении о бюджете муниципального образования могут предусматриваться бюджетные ассигнования на предоставление из бюджета муниципального образования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Решения о предоставлении субсидий, предусмотренных абзацем первым настоящего пункта, из бюджета муниципального образования принимаются в форме муниципальных правовых актов администрации муниципального образования в определяемом ими порядке.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муниципального образования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4" w:name="p1870"/>
      <w:bookmarkEnd w:id="14"/>
      <w:r w:rsidRPr="00D273E7">
        <w:rPr>
          <w:rFonts w:ascii="Arial" w:eastAsia="Times New Roman" w:hAnsi="Arial" w:cs="Arial"/>
          <w:color w:val="000000"/>
          <w:sz w:val="26"/>
          <w:szCs w:val="26"/>
          <w:lang w:eastAsia="ru-RU"/>
        </w:rPr>
        <w:t>Порядок предоставления субсидий, предусмотренных настоящим пунктом, из бюджета муниципального образования,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10. Заключение договоров (соглашений) о предоставлении субсидий из бюджета муниципального образования юридическим лицам, указанным в пунктах 1 и 9 настоящей статьи,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администрации муниципального образования, принимаемыми в определяемом ими порядке.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32.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5" w:name="p1879"/>
      <w:bookmarkEnd w:id="15"/>
      <w:r w:rsidRPr="00D273E7">
        <w:rPr>
          <w:rFonts w:ascii="Arial" w:eastAsia="Times New Roman" w:hAnsi="Arial" w:cs="Arial"/>
          <w:color w:val="000000"/>
          <w:sz w:val="26"/>
          <w:szCs w:val="26"/>
          <w:lang w:eastAsia="ru-RU"/>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6" w:name="p1881"/>
      <w:bookmarkEnd w:id="16"/>
      <w:r w:rsidRPr="00D273E7">
        <w:rPr>
          <w:rFonts w:ascii="Arial" w:eastAsia="Times New Roman" w:hAnsi="Arial" w:cs="Arial"/>
          <w:color w:val="000000"/>
          <w:sz w:val="26"/>
          <w:szCs w:val="26"/>
          <w:lang w:eastAsia="ru-RU"/>
        </w:rPr>
        <w:lastRenderedPageBreak/>
        <w:t>Из бюджета муниципального образования могут предоставляться субсидии бюджетным и автономным учреждениям на иные цели.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предоставления субсидий в соответствии с абзацем первым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определения объема и условия предоставления субсидий в соответствии с абзацем вторым настоящего пункта из бюджета муниципального образования устанавливаются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органом местного самоуправления, осуществляющим функции и полномочия учредителя, и бюджетными или автономными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7" w:name="p1895"/>
      <w:bookmarkEnd w:id="17"/>
      <w:r w:rsidRPr="00D273E7">
        <w:rPr>
          <w:rFonts w:ascii="Arial" w:eastAsia="Times New Roman" w:hAnsi="Arial" w:cs="Arial"/>
          <w:color w:val="000000"/>
          <w:sz w:val="26"/>
          <w:szCs w:val="26"/>
          <w:lang w:eastAsia="ru-RU"/>
        </w:rPr>
        <w:t>2. В решении представительного органа муниципального образования о бюджете муниципального образования могут предусматриваться субсидии иным некоммерческим организациям, не являющимся муниципальными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определения объема и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3. 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w:t>
      </w:r>
      <w:r w:rsidRPr="00D273E7">
        <w:rPr>
          <w:rFonts w:ascii="Arial" w:eastAsia="Times New Roman" w:hAnsi="Arial" w:cs="Arial"/>
          <w:color w:val="000000"/>
          <w:sz w:val="26"/>
          <w:szCs w:val="26"/>
          <w:lang w:eastAsia="ru-RU"/>
        </w:rPr>
        <w:lastRenderedPageBreak/>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8" w:name="p1903"/>
      <w:bookmarkEnd w:id="18"/>
      <w:r w:rsidRPr="00D273E7">
        <w:rPr>
          <w:rFonts w:ascii="Arial" w:eastAsia="Times New Roman" w:hAnsi="Arial" w:cs="Arial"/>
          <w:color w:val="000000"/>
          <w:sz w:val="26"/>
          <w:szCs w:val="26"/>
          <w:lang w:eastAsia="ru-RU"/>
        </w:rPr>
        <w:t>4.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администрации муниципального образования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33.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 1. 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w:t>
      </w:r>
      <w:r w:rsidRPr="00D273E7">
        <w:rPr>
          <w:rFonts w:ascii="Arial" w:eastAsia="Times New Roman" w:hAnsi="Arial" w:cs="Arial"/>
          <w:color w:val="000000"/>
          <w:sz w:val="26"/>
          <w:szCs w:val="26"/>
          <w:lang w:eastAsia="ru-RU"/>
        </w:rPr>
        <w:lastRenderedPageBreak/>
        <w:t>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пунктах 2 и 3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19" w:name="p1916"/>
      <w:bookmarkEnd w:id="19"/>
      <w:r w:rsidRPr="00D273E7">
        <w:rPr>
          <w:rFonts w:ascii="Arial" w:eastAsia="Times New Roman" w:hAnsi="Arial" w:cs="Arial"/>
          <w:color w:val="000000"/>
          <w:sz w:val="26"/>
          <w:szCs w:val="26"/>
          <w:lang w:eastAsia="ru-RU"/>
        </w:rPr>
        <w:t>2. Принятие решений о предоставлении бюджетных ассигнований на осуществление за счет предусмотренных настоящей статьей субсидий из бюджета муниципального образования капитальных вложений в объекты муниципальной собственности и предоставление указанных субсидий осуществляются в порядках, установленных местной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0" w:name="p1918"/>
      <w:bookmarkEnd w:id="20"/>
      <w:r w:rsidRPr="00D273E7">
        <w:rPr>
          <w:rFonts w:ascii="Arial" w:eastAsia="Times New Roman" w:hAnsi="Arial" w:cs="Arial"/>
          <w:color w:val="000000"/>
          <w:sz w:val="26"/>
          <w:szCs w:val="26"/>
          <w:lang w:eastAsia="ru-RU"/>
        </w:rPr>
        <w:t>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1" w:name="p1926"/>
      <w:bookmarkEnd w:id="21"/>
      <w:r w:rsidRPr="00D273E7">
        <w:rPr>
          <w:rFonts w:ascii="Arial" w:eastAsia="Times New Roman" w:hAnsi="Arial" w:cs="Arial"/>
          <w:color w:val="000000"/>
          <w:sz w:val="26"/>
          <w:szCs w:val="26"/>
          <w:lang w:eastAsia="ru-RU"/>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пункте 2 и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2" w:name="p1929"/>
      <w:bookmarkEnd w:id="22"/>
      <w:r w:rsidRPr="00D273E7">
        <w:rPr>
          <w:rFonts w:ascii="Arial" w:eastAsia="Times New Roman" w:hAnsi="Arial" w:cs="Arial"/>
          <w:color w:val="000000"/>
          <w:sz w:val="26"/>
          <w:szCs w:val="26"/>
          <w:lang w:eastAsia="ru-RU"/>
        </w:rPr>
        <w:t xml:space="preserve">положения, устанавливающие обязанность муниципального автономного учреждения, муниципального унитарного предприятия по </w:t>
      </w:r>
      <w:r w:rsidRPr="00D273E7">
        <w:rPr>
          <w:rFonts w:ascii="Arial" w:eastAsia="Times New Roman" w:hAnsi="Arial" w:cs="Arial"/>
          <w:color w:val="000000"/>
          <w:sz w:val="26"/>
          <w:szCs w:val="26"/>
          <w:lang w:eastAsia="ru-RU"/>
        </w:rPr>
        <w:lastRenderedPageBreak/>
        <w:t>открытию лицевого счета для учета операций с субсидиями соответственно в органе Федерального казначейства;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3" w:name="p1931"/>
      <w:bookmarkEnd w:id="23"/>
      <w:r w:rsidRPr="00D273E7">
        <w:rPr>
          <w:rFonts w:ascii="Arial" w:eastAsia="Times New Roman" w:hAnsi="Arial" w:cs="Arial"/>
          <w:color w:val="000000"/>
          <w:sz w:val="26"/>
          <w:szCs w:val="26"/>
          <w:lang w:eastAsia="ru-RU"/>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4" w:name="p1938"/>
      <w:bookmarkEnd w:id="24"/>
      <w:r w:rsidRPr="00D273E7">
        <w:rPr>
          <w:rFonts w:ascii="Arial" w:eastAsia="Times New Roman" w:hAnsi="Arial" w:cs="Arial"/>
          <w:color w:val="000000"/>
          <w:sz w:val="26"/>
          <w:szCs w:val="26"/>
          <w:lang w:eastAsia="ru-RU"/>
        </w:rPr>
        <w:t>Решениями администрации муниципального образования, принимаемыми в порядке, установленном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Порядок взыскания средств в объеме остатка не использованной на начало очередного финансового года субсидии при отсутствии решения </w:t>
      </w:r>
      <w:r w:rsidRPr="00D273E7">
        <w:rPr>
          <w:rFonts w:ascii="Arial" w:eastAsia="Times New Roman" w:hAnsi="Arial" w:cs="Arial"/>
          <w:color w:val="000000"/>
          <w:sz w:val="26"/>
          <w:szCs w:val="26"/>
          <w:lang w:eastAsia="ru-RU"/>
        </w:rPr>
        <w:lastRenderedPageBreak/>
        <w:t>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и настоящей статьи, с учетом положений, установленных абзацем четырнадцатым пункта 3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5" w:name="p1947"/>
      <w:bookmarkEnd w:id="25"/>
      <w:r w:rsidRPr="00D273E7">
        <w:rPr>
          <w:rFonts w:ascii="Arial" w:eastAsia="Times New Roman" w:hAnsi="Arial" w:cs="Arial"/>
          <w:color w:val="000000"/>
          <w:sz w:val="26"/>
          <w:szCs w:val="26"/>
          <w:lang w:eastAsia="ru-RU"/>
        </w:rPr>
        <w:t>6. Не допускается при исполнении бюджета муниципального образования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6" w:name="p1949"/>
      <w:bookmarkEnd w:id="26"/>
      <w:r w:rsidRPr="00D273E7">
        <w:rPr>
          <w:rFonts w:ascii="Arial" w:eastAsia="Times New Roman" w:hAnsi="Arial" w:cs="Arial"/>
          <w:color w:val="000000"/>
          <w:sz w:val="26"/>
          <w:szCs w:val="26"/>
          <w:lang w:eastAsia="ru-RU"/>
        </w:rPr>
        <w:t xml:space="preserve">При исполнении бюджета муниципального образования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w:t>
      </w:r>
      <w:r w:rsidRPr="00D273E7">
        <w:rPr>
          <w:rFonts w:ascii="Arial" w:eastAsia="Times New Roman" w:hAnsi="Arial" w:cs="Arial"/>
          <w:color w:val="000000"/>
          <w:sz w:val="26"/>
          <w:szCs w:val="26"/>
          <w:lang w:eastAsia="ru-RU"/>
        </w:rPr>
        <w:lastRenderedPageBreak/>
        <w:t>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bookmarkStart w:id="27" w:name="p2019"/>
      <w:bookmarkEnd w:id="27"/>
      <w:r w:rsidRPr="00D273E7">
        <w:rPr>
          <w:rFonts w:ascii="Arial" w:eastAsia="Times New Roman" w:hAnsi="Arial" w:cs="Arial"/>
          <w:b/>
          <w:bCs/>
          <w:color w:val="000000"/>
          <w:sz w:val="26"/>
          <w:szCs w:val="26"/>
          <w:lang w:eastAsia="ru-RU"/>
        </w:rPr>
        <w:t>34. Бюджетные инвестиции в объекты муниципальной собственности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пункте 2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8" w:name="p2025"/>
      <w:bookmarkEnd w:id="28"/>
      <w:r w:rsidRPr="00D273E7">
        <w:rPr>
          <w:rFonts w:ascii="Arial" w:eastAsia="Times New Roman" w:hAnsi="Arial" w:cs="Arial"/>
          <w:color w:val="000000"/>
          <w:sz w:val="26"/>
          <w:szCs w:val="26"/>
          <w:lang w:eastAsia="ru-RU"/>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29" w:name="p2027"/>
      <w:bookmarkEnd w:id="29"/>
      <w:r w:rsidRPr="00D273E7">
        <w:rPr>
          <w:rFonts w:ascii="Arial" w:eastAsia="Times New Roman" w:hAnsi="Arial" w:cs="Arial"/>
          <w:color w:val="000000"/>
          <w:sz w:val="26"/>
          <w:szCs w:val="26"/>
          <w:lang w:eastAsia="ru-RU"/>
        </w:rPr>
        <w:t>3. 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в том числе объема бюджетных ассигнований, предусмотренного органу местного самоуправления, как получателю бюджетных средств, соответствующих решениям, указанным в пункте 2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муниципального образования в лице органа местного самоуправления муниципальных контрактов;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устанавливающие право органа местного самоуправления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местного самоуправления, как получателя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Соглашения о передаче полномочий являются основанием для открытия органу местного самоуправления, в органах Федерального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0" w:name="p2043"/>
      <w:bookmarkEnd w:id="30"/>
      <w:r w:rsidRPr="00D273E7">
        <w:rPr>
          <w:rFonts w:ascii="Arial" w:eastAsia="Times New Roman" w:hAnsi="Arial" w:cs="Arial"/>
          <w:color w:val="000000"/>
          <w:sz w:val="26"/>
          <w:szCs w:val="26"/>
          <w:lang w:eastAsia="ru-RU"/>
        </w:rPr>
        <w:t>4.</w:t>
      </w:r>
      <w:bookmarkStart w:id="31" w:name="p2045"/>
      <w:bookmarkEnd w:id="31"/>
      <w:r w:rsidRPr="00D273E7">
        <w:rPr>
          <w:rFonts w:ascii="Arial" w:eastAsia="Times New Roman" w:hAnsi="Arial" w:cs="Arial"/>
          <w:color w:val="000000"/>
          <w:sz w:val="26"/>
          <w:szCs w:val="26"/>
          <w:lang w:eastAsia="ru-RU"/>
        </w:rPr>
        <w:t xml:space="preserve"> 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w:t>
      </w:r>
      <w:r w:rsidRPr="00D273E7">
        <w:rPr>
          <w:rFonts w:ascii="Arial" w:eastAsia="Times New Roman" w:hAnsi="Arial" w:cs="Arial"/>
          <w:color w:val="000000"/>
          <w:sz w:val="26"/>
          <w:szCs w:val="26"/>
          <w:lang w:eastAsia="ru-RU"/>
        </w:rPr>
        <w:lastRenderedPageBreak/>
        <w:t>решениями, указанными в пункте 2  настоящей статьи. Указанные решения должны содержать информацию о юридических лицах, которым передаются полномочия муниципального заказчика.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Передача объектов капитального строительства в качестве вклада в уставные (складочные) капиталы юридических лиц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пунктом 3 настоящей статьи для бюджетных и автономных учреждений, муниципальных унитарных предприятий.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2" w:name="p2050"/>
      <w:bookmarkEnd w:id="32"/>
      <w:r w:rsidRPr="00D273E7">
        <w:rPr>
          <w:rFonts w:ascii="Arial" w:eastAsia="Times New Roman" w:hAnsi="Arial" w:cs="Arial"/>
          <w:color w:val="000000"/>
          <w:sz w:val="26"/>
          <w:szCs w:val="26"/>
          <w:lang w:eastAsia="ru-RU"/>
        </w:rPr>
        <w:t>6.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абзаце втором настоящего пункта.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3" w:name="p2052"/>
      <w:bookmarkEnd w:id="33"/>
      <w:r w:rsidRPr="00D273E7">
        <w:rPr>
          <w:rFonts w:ascii="Arial" w:eastAsia="Times New Roman" w:hAnsi="Arial" w:cs="Arial"/>
          <w:color w:val="000000"/>
          <w:sz w:val="26"/>
          <w:szCs w:val="26"/>
          <w:lang w:eastAsia="ru-RU"/>
        </w:rPr>
        <w:t>При исполнении бюджета муниципального образования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статьей 78.2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r w:rsidRPr="00D273E7">
        <w:rPr>
          <w:rFonts w:ascii="Arial" w:eastAsia="Times New Roman" w:hAnsi="Arial" w:cs="Arial"/>
          <w:b/>
          <w:bCs/>
          <w:color w:val="000000"/>
          <w:sz w:val="26"/>
          <w:szCs w:val="26"/>
          <w:lang w:eastAsia="ru-RU"/>
        </w:rPr>
        <w:t xml:space="preserve">35. Особенности осуществления капитальных вложений в объекты муниципальной собственности и предоставления субсидий другим бюджетам бюджетной системы Российской Федерации на </w:t>
      </w:r>
      <w:r w:rsidRPr="00D273E7">
        <w:rPr>
          <w:rFonts w:ascii="Arial" w:eastAsia="Times New Roman" w:hAnsi="Arial" w:cs="Arial"/>
          <w:b/>
          <w:bCs/>
          <w:color w:val="000000"/>
          <w:sz w:val="26"/>
          <w:szCs w:val="26"/>
          <w:lang w:eastAsia="ru-RU"/>
        </w:rPr>
        <w:lastRenderedPageBreak/>
        <w:t>осуществление капитальных вложений в объекты муниципальной собственности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Законом о бюджете субъекта Российской Федерации могут предусматриваться субсидии бюджету муниципального образования на софинансирование капитальных вложений в объекты муниципальной собственности, которые осуществляются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Предоставление указанных субсидий бюджету муниципального образования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статьей 179.2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Порядок предоставления указанных субсидий бюджету муниципального образования устанавливается Правительством Российской Федерации (высшим исполнительным органом государственной власти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решением представительного органа муниципального образования о бюджете муниципального образования раздельно по каждому объекту.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r w:rsidRPr="00D273E7">
        <w:rPr>
          <w:rFonts w:ascii="Arial" w:eastAsia="Times New Roman" w:hAnsi="Arial" w:cs="Arial"/>
          <w:b/>
          <w:bCs/>
          <w:color w:val="000000"/>
          <w:sz w:val="26"/>
          <w:szCs w:val="26"/>
          <w:lang w:eastAsia="ru-RU"/>
        </w:rPr>
        <w:t>36.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bookmarkStart w:id="34" w:name="p2070"/>
      <w:bookmarkEnd w:id="34"/>
      <w:r w:rsidRPr="00D273E7">
        <w:rPr>
          <w:rFonts w:ascii="Arial" w:eastAsia="Times New Roman" w:hAnsi="Arial" w:cs="Arial"/>
          <w:color w:val="000000"/>
          <w:sz w:val="26"/>
          <w:szCs w:val="26"/>
          <w:lang w:eastAsia="ru-RU"/>
        </w:rPr>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5" w:name="p2074"/>
      <w:bookmarkEnd w:id="35"/>
      <w:r w:rsidRPr="00D273E7">
        <w:rPr>
          <w:rFonts w:ascii="Arial" w:eastAsia="Times New Roman" w:hAnsi="Arial" w:cs="Arial"/>
          <w:color w:val="000000"/>
          <w:sz w:val="26"/>
          <w:szCs w:val="26"/>
          <w:lang w:eastAsia="ru-RU"/>
        </w:rPr>
        <w:t xml:space="preserve">Решения о предоставлении бюджетных инвестиций юридическим лицам, не являющимся муниципальными учреждениями и муниципальными </w:t>
      </w:r>
      <w:r w:rsidRPr="00D273E7">
        <w:rPr>
          <w:rFonts w:ascii="Arial" w:eastAsia="Times New Roman" w:hAnsi="Arial" w:cs="Arial"/>
          <w:color w:val="000000"/>
          <w:sz w:val="26"/>
          <w:szCs w:val="26"/>
          <w:lang w:eastAsia="ru-RU"/>
        </w:rPr>
        <w:lastRenderedPageBreak/>
        <w:t>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образования принимаются в форме муниципальных правовых актов администрации муниципального образования в определяемом ими порядке.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Договор между местной администрацией муниципального образования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администрации муниципального образования, в том числе указанными в абзаце втором пункта 1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муниципального образования, устанавливаются местной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Отсутствие оформленных в установленном порядке договоров служит основанием для непредоставления бюджетных инвестиций.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37. Резервный фонд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В расходной части бюджета муниципального образования предусматривается создание резервного фонда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В расходной части бюджета муниципального образования запрещается создание резервных фондов представительного органа и депутатов представительного органа.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Размер резервного фонда администрации муниципального образования устанавливается решением о бюджете муниципального образования и не может превышать 3 % утвержденного указанным решением общего объема расходов.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4. Средства резервного фонда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w:t>
      </w:r>
      <w:r w:rsidRPr="00D273E7">
        <w:rPr>
          <w:rFonts w:ascii="Arial" w:eastAsia="Times New Roman" w:hAnsi="Arial" w:cs="Arial"/>
          <w:color w:val="000000"/>
          <w:sz w:val="26"/>
          <w:szCs w:val="26"/>
          <w:lang w:eastAsia="ru-RU"/>
        </w:rPr>
        <w:lastRenderedPageBreak/>
        <w:t>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5. Бюджетные ассигнования резервного фонда администрации муниципального образования, предусмотренные в составе бюджета муниципального образования, используются по решению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6" w:name="p2098"/>
      <w:bookmarkEnd w:id="36"/>
      <w:r w:rsidRPr="00D273E7">
        <w:rPr>
          <w:rFonts w:ascii="Arial" w:eastAsia="Times New Roman" w:hAnsi="Arial" w:cs="Arial"/>
          <w:color w:val="000000"/>
          <w:sz w:val="26"/>
          <w:szCs w:val="26"/>
          <w:lang w:eastAsia="ru-RU"/>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7.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38. Осуществление расходов, не предусмотренных бюджетом</w:t>
      </w:r>
      <w:r w:rsidRPr="00D273E7">
        <w:rPr>
          <w:rFonts w:ascii="Arial" w:eastAsia="Times New Roman" w:hAnsi="Arial" w:cs="Arial"/>
          <w:color w:val="000000"/>
          <w:sz w:val="26"/>
          <w:szCs w:val="26"/>
          <w:lang w:eastAsia="ru-RU"/>
        </w:rPr>
        <w:t> </w:t>
      </w:r>
      <w:r w:rsidRPr="00D273E7">
        <w:rPr>
          <w:rFonts w:ascii="Arial" w:eastAsia="Times New Roman" w:hAnsi="Arial" w:cs="Arial"/>
          <w:b/>
          <w:bCs/>
          <w:color w:val="000000"/>
          <w:sz w:val="26"/>
          <w:szCs w:val="26"/>
          <w:lang w:eastAsia="ru-RU"/>
        </w:rPr>
        <w:t>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6"/>
          <w:szCs w:val="26"/>
          <w:lang w:eastAsia="ru-RU"/>
        </w:rPr>
        <w:t>39. Расходные обязательства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Расходные обязательства муниципального образования возникают в результате: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7" w:name="p2182"/>
      <w:bookmarkEnd w:id="37"/>
      <w:r w:rsidRPr="00D273E7">
        <w:rPr>
          <w:rFonts w:ascii="Arial" w:eastAsia="Times New Roman" w:hAnsi="Arial" w:cs="Arial"/>
          <w:color w:val="000000"/>
          <w:sz w:val="26"/>
          <w:szCs w:val="26"/>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8" w:name="p2184"/>
      <w:bookmarkEnd w:id="38"/>
      <w:r w:rsidRPr="00D273E7">
        <w:rPr>
          <w:rFonts w:ascii="Arial" w:eastAsia="Times New Roman" w:hAnsi="Arial" w:cs="Arial"/>
          <w:color w:val="000000"/>
          <w:sz w:val="26"/>
          <w:szCs w:val="26"/>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bookmarkStart w:id="39" w:name="p2186"/>
      <w:bookmarkEnd w:id="39"/>
      <w:r w:rsidRPr="00D273E7">
        <w:rPr>
          <w:rFonts w:ascii="Arial" w:eastAsia="Times New Roman" w:hAnsi="Arial" w:cs="Arial"/>
          <w:color w:val="000000"/>
          <w:sz w:val="26"/>
          <w:szCs w:val="26"/>
          <w:lang w:eastAsia="ru-RU"/>
        </w:rPr>
        <w:lastRenderedPageBreak/>
        <w:t>заключения от имени муниципального образования договоров (соглашений) муниципальными казенными учреждениями.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Расходные обязательства муниципального образования, указанные в абзацах втором и четвертом пункта 1 настоящей статьи, устанавливаются органом местного самоуправления самостоятельно и исполняются за счет собственных доходов и источников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статьей 140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4. Расходные обязательства муниципального образования, связанные с осуществлением органом местного самоуправления муниципального района части полномочий органа местного самоуправления муниципального образования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или с осуществлением органами местного самоуправления муниципального образования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xml:space="preserve">5. Орган местного самоуправления муниципального образования самостоятельно определяют размеры и условия оплаты труда депутатов, </w:t>
      </w:r>
      <w:r w:rsidRPr="00D273E7">
        <w:rPr>
          <w:rFonts w:ascii="Arial" w:eastAsia="Times New Roman" w:hAnsi="Arial" w:cs="Arial"/>
          <w:color w:val="000000"/>
          <w:sz w:val="26"/>
          <w:szCs w:val="26"/>
          <w:lang w:eastAsia="ru-RU"/>
        </w:rPr>
        <w:lastRenderedPageBreak/>
        <w:t>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6. Орган местного самоуправления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Орган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r w:rsidRPr="00D273E7">
        <w:rPr>
          <w:rFonts w:ascii="Arial" w:eastAsia="Times New Roman" w:hAnsi="Arial" w:cs="Arial"/>
          <w:b/>
          <w:bCs/>
          <w:color w:val="000000"/>
          <w:sz w:val="26"/>
          <w:szCs w:val="26"/>
          <w:lang w:eastAsia="ru-RU"/>
        </w:rPr>
        <w:t>40. Реестры расходных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 Орган местного самоуправления обязан вести реестры расходных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3. Реестр расходных обязательств муниципального образования ведется в порядке, установленном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8"/>
          <w:szCs w:val="28"/>
          <w:lang w:eastAsia="ru-RU"/>
        </w:rPr>
        <w:t>ГЛАВА V. ДЕФИЦИТ БЮДЖЕТА МУНИЦИПАЛЬНОГО ОБРАЗОВАНИЯ И ИСТОЧНИКИ ЕГО ФИНАНСИРОВАНИЯ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41. Дефицит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Для муниципального образования,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утверждения муниципальным правовым актом представительного органа муниципального образования о бюджете муниципального образования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Дефицит бюджета муниципального образования сложившийся по данным годового отчета об исполнении бюджета муниципального образования, должен соответствовать ограничениям, установленным пункта</w:t>
      </w:r>
      <w:r w:rsidRPr="00D273E7">
        <w:rPr>
          <w:rFonts w:ascii="Arial" w:eastAsia="Times New Roman" w:hAnsi="Arial" w:cs="Arial"/>
          <w:color w:val="0000FF"/>
          <w:sz w:val="24"/>
          <w:szCs w:val="24"/>
          <w:lang w:eastAsia="ru-RU"/>
        </w:rPr>
        <w:t> </w:t>
      </w:r>
      <w:r w:rsidRPr="00D273E7">
        <w:rPr>
          <w:rFonts w:ascii="Arial" w:eastAsia="Times New Roman" w:hAnsi="Arial" w:cs="Arial"/>
          <w:color w:val="000000"/>
          <w:sz w:val="24"/>
          <w:szCs w:val="24"/>
          <w:lang w:eastAsia="ru-RU"/>
        </w:rPr>
        <w:t>1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Превышение по данным годового отчета об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42. Бюджетные кредиты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решениями о бюджете муниципального образования, с учетом положений, установленных Бюджетным Кодексом и иными нормативными правовыми актами, регулирующими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Бюджетный кредит может быть предоставлен муниципальному образованию только в случае отсутствия просроченной задолженности по денежным обязательствам перед соответствующим бюджетом (публично-правовым образованием), за исключением случаев реструктуризации обязательств (задолженности).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Бюджетный кредит предоставляется на условиях возмездности, если иное не предусмотрено Бюджетным Кодексом или соответствующими законами (решениями) о бюджете, и возвратности.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При утверждении бюджета муниципального образования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w:t>
      </w:r>
      <w:r w:rsidRPr="00D273E7">
        <w:rPr>
          <w:rFonts w:ascii="Arial" w:eastAsia="Times New Roman" w:hAnsi="Arial" w:cs="Arial"/>
          <w:color w:val="000000"/>
          <w:sz w:val="24"/>
          <w:szCs w:val="24"/>
          <w:lang w:eastAsia="ru-RU"/>
        </w:rPr>
        <w:lastRenderedPageBreak/>
        <w:t>пределы финансового года, а также ограничения по получателям (заемщикам) бюджетных кредитов.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Заемщик обязан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Способами обеспечения исполнения обязательств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Не допускается принятие в качестве обеспечения исполнения обязательств муниципального образования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Оценка имущества, предоставляемого в залог, осуществляется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Оценка надежности (ликвидности) банковской гарантии, поручительства осуществляется финансовым органом муниципального образования в установленном ими порядке.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неспособности заемщика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40" w:name="Par2288"/>
      <w:bookmarkEnd w:id="40"/>
      <w:r w:rsidRPr="00D273E7">
        <w:rPr>
          <w:rFonts w:ascii="Arial" w:eastAsia="Times New Roman" w:hAnsi="Arial" w:cs="Arial"/>
          <w:color w:val="000000"/>
          <w:sz w:val="24"/>
          <w:szCs w:val="24"/>
          <w:lang w:eastAsia="ru-RU"/>
        </w:rPr>
        <w:t>4. Уполномоченные в соответствии с нормативными актами муниципальных образований орган местного самоуправления представляют муниципальное образование в договоре о предоставлении бюджетного кредита, а также в правоотношениях, возникающих в связи с его заключением.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пункте 4 настоящей статьи, и органом муниципального финансового контроля проверок соблюдения получателем бюджетного кредита условий, целей и порядка </w:t>
      </w:r>
      <w:r w:rsidRPr="00D273E7">
        <w:rPr>
          <w:rFonts w:ascii="Arial" w:eastAsia="Times New Roman" w:hAnsi="Arial" w:cs="Arial"/>
          <w:color w:val="000000"/>
          <w:sz w:val="24"/>
          <w:szCs w:val="24"/>
          <w:lang w:eastAsia="ru-RU"/>
        </w:rPr>
        <w:lastRenderedPageBreak/>
        <w:t>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Уполномоченный орган, указанный в пункте 4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До полного исполнения обязательств по бюджетному кредиту органы, указанные в пункте 4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статьей 93.6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4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Бюджетным Кодексом и иными правовыми актами.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пункте 1 статьи 40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Условия реструктуризации обязательств (задолженности) по бюджетному кредиту устанавливаются соответствующими законами (решениями) о бюджете и </w:t>
      </w:r>
      <w:r w:rsidRPr="00D273E7">
        <w:rPr>
          <w:rFonts w:ascii="Arial" w:eastAsia="Times New Roman" w:hAnsi="Arial" w:cs="Arial"/>
          <w:color w:val="000000"/>
          <w:sz w:val="24"/>
          <w:szCs w:val="24"/>
          <w:lang w:eastAsia="ru-RU"/>
        </w:rPr>
        <w:lastRenderedPageBreak/>
        <w:t>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финансовый орган муниципального образования вправе принять решение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способами, предусмотренными решением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1" w:name="Par2308"/>
      <w:bookmarkEnd w:id="41"/>
      <w:r w:rsidRPr="00D273E7">
        <w:rPr>
          <w:rFonts w:ascii="Arial" w:eastAsia="Times New Roman" w:hAnsi="Arial" w:cs="Arial"/>
          <w:b/>
          <w:bCs/>
          <w:color w:val="000000"/>
          <w:sz w:val="26"/>
          <w:szCs w:val="26"/>
          <w:lang w:eastAsia="ru-RU"/>
        </w:rPr>
        <w:t>43. Предоставление бюджетных кредитов бюджету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Бюджету муниципального образования из бюджета субъекта Российской Федерации могут предоставляться бюджетные кредиты на срок до трех лет.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если предоставленные бюджету муниципального образования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Предоставление, использование и возврат муниципальным образованием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Бюджету муниципального образования из бюджета муниципального района могут предоставляться бюджетные кредиты на срок до трех лет.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о бюджете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если предоставленные бюджету муниципального образования из бюджета муниципального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муниципального образования,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Предоставление, использование и возврат муниципальным образованием указанных бюджетных кредитов, полученных из бюджета муниципального района, осуществляются в порядке, установленном муниципальными правовыми актами местной администрации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4. Финансовые органы субъектов Российской Федерации и муниципальных районов устанавливают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Calibri" w:eastAsia="Times New Roman" w:hAnsi="Calibri" w:cs="Times New Roman"/>
          <w:color w:val="000000"/>
          <w:sz w:val="24"/>
          <w:szCs w:val="24"/>
          <w:lang w:eastAsia="ru-RU"/>
        </w:rPr>
      </w:pPr>
      <w:r w:rsidRPr="00D273E7">
        <w:rPr>
          <w:rFonts w:ascii="Arial" w:eastAsia="Times New Roman" w:hAnsi="Arial" w:cs="Arial"/>
          <w:b/>
          <w:bCs/>
          <w:color w:val="000000"/>
          <w:sz w:val="24"/>
          <w:szCs w:val="24"/>
          <w:lang w:eastAsia="ru-RU"/>
        </w:rPr>
        <w:t>44. Источники финансирования дефицита бюджета муниципального образования</w:t>
      </w:r>
    </w:p>
    <w:p w:rsidR="00D273E7" w:rsidRPr="00D273E7" w:rsidRDefault="00D273E7" w:rsidP="00D273E7">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главных администраторов источников финансирования дефицита бюджета муниципального образования утверждается решением о бюджете муниципального образования.</w:t>
      </w:r>
    </w:p>
    <w:p w:rsidR="00D273E7" w:rsidRPr="00D273E7" w:rsidRDefault="00D273E7" w:rsidP="00D273E7">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В случаях изменения состава и (или) функций главных администраторов источников финансирования дефицита бюджета муниципального образования, а также изменения принципов назначения и присвоения структуры кодов классификации источников финансирования дефицита бюджета муниципального образования, изменения в перечень главных администраторов источников финансирования дефицита бюджета муниципального образования, а также в состав закрепленных за ними кодов классификации источников финансирования дефицита бюджета вносятся на основании муниципального правового акта финансового органа без внесения изменений в решение о бюджете муниципального образования.</w:t>
      </w:r>
    </w:p>
    <w:p w:rsidR="00D273E7" w:rsidRPr="00D273E7" w:rsidRDefault="00D273E7" w:rsidP="00D273E7">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Перечень статей источников финансирования дефицита бюджета муниципального образования утверждается решением о бюджете муниципального образования при утверждении источников финансирования дефицита бюджета муниципального образования.</w:t>
      </w:r>
    </w:p>
    <w:p w:rsidR="00D273E7" w:rsidRPr="00D273E7" w:rsidRDefault="00D273E7" w:rsidP="00D273E7">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D273E7">
        <w:rPr>
          <w:rFonts w:ascii="Arial" w:eastAsia="Times New Roman" w:hAnsi="Arial" w:cs="Arial"/>
          <w:color w:val="000000"/>
          <w:sz w:val="24"/>
          <w:szCs w:val="24"/>
          <w:lang w:eastAsia="ru-RU"/>
        </w:rPr>
        <w:t>Финансовый орган муниципального образования утверждает перечень кодов видов источников финансирования дефицита бюджета муниципального образования, главными администраторами которых являются орган местного самоуправления и (или) находящиеся в их ведении казенные учреждения.</w:t>
      </w:r>
    </w:p>
    <w:p w:rsidR="00D273E7" w:rsidRPr="00D273E7" w:rsidRDefault="00D273E7" w:rsidP="00D273E7">
      <w:pPr>
        <w:spacing w:after="0" w:line="240" w:lineRule="auto"/>
        <w:ind w:left="709"/>
        <w:jc w:val="both"/>
        <w:rPr>
          <w:rFonts w:ascii="Calibri" w:eastAsia="Times New Roman" w:hAnsi="Calibri" w:cs="Times New Roman"/>
          <w:color w:val="000000"/>
          <w:sz w:val="24"/>
          <w:szCs w:val="24"/>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b/>
          <w:bCs/>
          <w:color w:val="000000"/>
          <w:sz w:val="28"/>
          <w:szCs w:val="28"/>
          <w:lang w:eastAsia="ru-RU"/>
        </w:rPr>
        <w:t>ГЛАВА VI. МУНИЦИПАЛЬНЫЙ ДОЛГ</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45. Структура муниципального долга, виды и срочность муниципальных долговых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Долговые обязательства муниципального образования могут существовать в виде обязательств по:</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бюджетным кредитам, привлеченным в бюджет муниципального образования от других бюджетов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кредитам, полученным муниципальным образованием от кредитных организаций;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гарантиям муниципального образования (муниципальным гарантиям).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В объем муниципального долга включаются: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номинальная сумма долга по муниципальным ценным бумагам;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3) объем основного долга по кредитам, полученным муниципальным образованием;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объем обязательств по муниципальным гарантиям;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объем иных (за исключением указанных) непогашенных долговых обязательств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46. Прекращение муниципальных долговых обязательств, выраженных в валюте Российской Федерации, и их списание с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42" w:name="Par2725"/>
      <w:bookmarkEnd w:id="42"/>
      <w:r w:rsidRPr="00D273E7">
        <w:rPr>
          <w:rFonts w:ascii="Arial" w:eastAsia="Times New Roman" w:hAnsi="Arial" w:cs="Arial"/>
          <w:color w:val="000000"/>
          <w:sz w:val="24"/>
          <w:szCs w:val="24"/>
          <w:lang w:eastAsia="ru-RU"/>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Администрация муниципального образования по истечении сроков и в иных случаях,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43" w:name="Par2727"/>
      <w:bookmarkEnd w:id="43"/>
      <w:r w:rsidRPr="00D273E7">
        <w:rPr>
          <w:rFonts w:ascii="Arial" w:eastAsia="Times New Roman" w:hAnsi="Arial" w:cs="Arial"/>
          <w:color w:val="000000"/>
          <w:sz w:val="24"/>
          <w:szCs w:val="24"/>
          <w:lang w:eastAsia="ru-RU"/>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47. Управление муниципальным долгом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48. Ответственность по долговым обязательствам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1. Долговые муниципального образования полностью и без условий обеспечиваются всем находящимся в собственности муниципального </w:t>
      </w:r>
      <w:r w:rsidRPr="00D273E7">
        <w:rPr>
          <w:rFonts w:ascii="Arial" w:eastAsia="Times New Roman" w:hAnsi="Arial" w:cs="Arial"/>
          <w:color w:val="000000"/>
          <w:sz w:val="24"/>
          <w:szCs w:val="24"/>
          <w:lang w:eastAsia="ru-RU"/>
        </w:rPr>
        <w:lastRenderedPageBreak/>
        <w:t>образования имуществом, составляющим казну, и исполняются за счет средств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49.  Осуществление муниципальных заимствований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Заимствования муниципального образования в валюте Российской Федерации за пределами Российской Федерации не допускаются.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4" w:name="Par2772"/>
      <w:bookmarkEnd w:id="44"/>
      <w:r w:rsidRPr="00D273E7">
        <w:rPr>
          <w:rFonts w:ascii="Arial" w:eastAsia="Times New Roman" w:hAnsi="Arial" w:cs="Arial"/>
          <w:b/>
          <w:bCs/>
          <w:color w:val="000000"/>
          <w:sz w:val="26"/>
          <w:szCs w:val="26"/>
          <w:lang w:eastAsia="ru-RU"/>
        </w:rPr>
        <w:t>50. Реструктуризация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реструктуризацией долга в целях Бюджетного Кодекса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Реструктуризация долга может быть осуществлена с частичным списанием (сокращением) суммы основного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51. Предельный объем муниципальных заимствований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Предельный объем муниципальных заимствований в текущем финансовом году с учетом положений статей 104 и 104.1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5" w:name="Par2819"/>
      <w:bookmarkEnd w:id="45"/>
      <w:r w:rsidRPr="00D273E7">
        <w:rPr>
          <w:rFonts w:ascii="Arial" w:eastAsia="Times New Roman" w:hAnsi="Arial" w:cs="Arial"/>
          <w:b/>
          <w:bCs/>
          <w:color w:val="000000"/>
          <w:sz w:val="26"/>
          <w:szCs w:val="26"/>
          <w:lang w:eastAsia="ru-RU"/>
        </w:rPr>
        <w:t>52. Предельный объем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муниципального образования в рамках ограничений, установленных пунктами 2 и 3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Представительный муниципального образования вправе в целях управления муниципальным долгом утвердить дополнительные ограничения по муниципальному долгу.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Предельный объем долга муниципального образования (муниципального долга) в целях настоящего Положения означает объем муниципального долга, </w:t>
      </w:r>
      <w:r w:rsidRPr="00D273E7">
        <w:rPr>
          <w:rFonts w:ascii="Arial" w:eastAsia="Times New Roman" w:hAnsi="Arial" w:cs="Arial"/>
          <w:color w:val="000000"/>
          <w:sz w:val="24"/>
          <w:szCs w:val="24"/>
          <w:lang w:eastAsia="ru-RU"/>
        </w:rPr>
        <w:lastRenderedPageBreak/>
        <w:t>который не может быть превышен при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46" w:name="Par2828"/>
      <w:bookmarkEnd w:id="46"/>
      <w:r w:rsidRPr="00D273E7">
        <w:rPr>
          <w:rFonts w:ascii="Arial" w:eastAsia="Times New Roman" w:hAnsi="Arial" w:cs="Arial"/>
          <w:color w:val="000000"/>
          <w:sz w:val="24"/>
          <w:szCs w:val="24"/>
          <w:lang w:eastAsia="ru-RU"/>
        </w:rPr>
        <w:t>2.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Для муниципального образования, в отношении которого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53. Программа внутренних муниципальных заимствований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Программа внутренних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Программа внутренних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решению о бюджете муниципального образования на очередной финансовый год и плановый период (очередной финансовый год, либо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Проведение в соответствии со статьей 105 Бюджетного Кодекса реструктуризации муниципального долга не отражается в программе внутренних муниципальных заимствований.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54. Программа муниципальных гарантий в валюте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1) общего объема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направления (цели) гарантирования с указанием объема гарантий по каждому направлению (цели);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наличия или отсутствия права регрессного требования гаранта к принципалу, а также иных условий предоставления и исполнения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общего объема бюджетных ассигнований, которые должны быть предусмотрены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100 тысяч рублей - для муниципальных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Указанные гарантии подлежат реализации только при условии их утверждения в составе муниципальных гарантий в валюте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Программа муниципальных гарантий в валюте Российской Федерации является приложением к решению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7" w:name="Par2929"/>
      <w:bookmarkEnd w:id="47"/>
      <w:r w:rsidRPr="00D273E7">
        <w:rPr>
          <w:rFonts w:ascii="Arial" w:eastAsia="Times New Roman" w:hAnsi="Arial" w:cs="Arial"/>
          <w:b/>
          <w:bCs/>
          <w:color w:val="000000"/>
          <w:sz w:val="26"/>
          <w:szCs w:val="26"/>
          <w:lang w:eastAsia="ru-RU"/>
        </w:rPr>
        <w:t>55. Объем расходов на обслуживание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56. Превышение предельного объема муниципального долга и объема расходов на обслуживание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Если при исполнении бюджета муниципального образования нарушаются предельные значения, указанные в статьях 107 и 111 Бюджетного Кодекса,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8" w:name="Par2943"/>
      <w:bookmarkEnd w:id="48"/>
      <w:r w:rsidRPr="00D273E7">
        <w:rPr>
          <w:rFonts w:ascii="Arial" w:eastAsia="Times New Roman" w:hAnsi="Arial" w:cs="Arial"/>
          <w:b/>
          <w:bCs/>
          <w:color w:val="000000"/>
          <w:sz w:val="26"/>
          <w:szCs w:val="26"/>
          <w:lang w:eastAsia="ru-RU"/>
        </w:rPr>
        <w:t>57. Просроченная задолженность по долговым обязательствам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возникшей вследствие решений, действий или бездействия органа местного самоуправления просроченной задолженностью по долговым обязательствам муниципального образования в целях Бюджетного Кодекса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2. Под объемом (размером) просроченной задолженности по долговым обязательствам муниципального образования в целях Бюджетного Кодекса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w:t>
      </w:r>
      <w:r w:rsidRPr="00D273E7">
        <w:rPr>
          <w:rFonts w:ascii="Arial" w:eastAsia="Times New Roman" w:hAnsi="Arial" w:cs="Arial"/>
          <w:color w:val="000000"/>
          <w:sz w:val="24"/>
          <w:szCs w:val="24"/>
          <w:lang w:eastAsia="ru-RU"/>
        </w:rPr>
        <w:lastRenderedPageBreak/>
        <w:t>муниципального образования, объем обязательств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49" w:name="Par2949"/>
      <w:bookmarkEnd w:id="49"/>
      <w:r w:rsidRPr="00D273E7">
        <w:rPr>
          <w:rFonts w:ascii="Arial" w:eastAsia="Times New Roman" w:hAnsi="Arial" w:cs="Arial"/>
          <w:b/>
          <w:bCs/>
          <w:color w:val="000000"/>
          <w:sz w:val="26"/>
          <w:szCs w:val="26"/>
          <w:lang w:eastAsia="ru-RU"/>
        </w:rPr>
        <w:t>58. Отражение в бюджете муниципального образования поступлений средств от заимствований, погашения муниципального долга, возникшего из заимствований, и расходов на его обслуживание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объема источников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0" w:name="Par2955"/>
      <w:bookmarkEnd w:id="50"/>
      <w:r w:rsidRPr="00D273E7">
        <w:rPr>
          <w:rFonts w:ascii="Arial" w:eastAsia="Times New Roman" w:hAnsi="Arial" w:cs="Arial"/>
          <w:color w:val="000000"/>
          <w:sz w:val="24"/>
          <w:szCs w:val="24"/>
          <w:lang w:eastAsia="ru-RU"/>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Поступления в бюджет муниципального образования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1" w:name="Par2959"/>
      <w:bookmarkEnd w:id="51"/>
      <w:r w:rsidRPr="00D273E7">
        <w:rPr>
          <w:rFonts w:ascii="Arial" w:eastAsia="Times New Roman" w:hAnsi="Arial" w:cs="Arial"/>
          <w:color w:val="000000"/>
          <w:sz w:val="24"/>
          <w:szCs w:val="24"/>
          <w:lang w:eastAsia="ru-RU"/>
        </w:rPr>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путем уменьшения объема источников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59. Выпуск муниципальных ценных бумаг</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Предельные объемы выпуска муниципальных ценных бумаг на очередной финансовый год (очередной финансовый год и каждый год планового периода) по номинальной стоимости устанавливается представительным органом муниципального образования в соответствии с верхним пределом муниципального долга, установленным решением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52" w:name="Par2974"/>
      <w:bookmarkEnd w:id="52"/>
      <w:r w:rsidRPr="00D273E7">
        <w:rPr>
          <w:rFonts w:ascii="Arial" w:eastAsia="Times New Roman" w:hAnsi="Arial" w:cs="Arial"/>
          <w:b/>
          <w:bCs/>
          <w:color w:val="000000"/>
          <w:sz w:val="26"/>
          <w:szCs w:val="26"/>
          <w:lang w:eastAsia="ru-RU"/>
        </w:rPr>
        <w:t>70. Муниципальные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Муниципальная гарантия может обеспечивать:</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надлежащее исполнение принципалом его обязательства перед бенефициаром (основного обязательства);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возмещение ущерба, образовавшегося при наступлении гарантийного случая некоммерческого характера.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Условия муниципальной гарантии не могут быть изменены гарантом без согласия бенефициара.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Гарант имеет право отозвать муниципальную гарантию только по основаниям, указанным в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Письменная форма муниципальной гарантии является обязательной.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Несоблюдение письменной формы муниципальной гарантии влечет ее недействительность (ничтожность).</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В муниципальной гарантии должны быть указаны: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наименование гаранта (муниципальное образование) и наименование органа, выдавшего гарантию от имени гаранта;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обязательство, в обеспечение которого выдается гарантия;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объем обязательств гаранта по гарантии и предельная сумма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определение гарантийного случая;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наименование принципала;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безотзывность гарантии или условия ее отзыва;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основания для выдачи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вступление в силу (дата выдачи)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срок действия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исполнения гарантом обязательств по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Срок действия муниципальной гарантии определяется условиями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7.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требование предъявлено гаранту по окончании определенного в гарантии срока;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требование или приложенные к нему документы не соответствуют условиям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бенефициар отказался принять надлежащее исполнение обязательств принципала, предложенное принципалом или третьими лицами.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Гарант должен уведомить бенефициара об отказе удовлетворить его требование.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10.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11. Обязательство гаранта перед бенефициаром по муниципальной гарантии прекращается: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уплатой гарантом бенефициару суммы, определенной гарантией;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истечением определенного в гарантии срока, на который она выдана;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исполнения в полном объеме принципалом или третьими лицами обязательств принципала, обеспеченных гарантией;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если обязательство принципала, в обеспечение которого предоставлена гарантия, не возникло;</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иных случаях, установленных гарантией.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Гарант, которому стало известно о прекращении гарантии, должен уведомить об этом принципала.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12.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53" w:name="Par3027"/>
      <w:bookmarkEnd w:id="53"/>
      <w:r w:rsidRPr="00D273E7">
        <w:rPr>
          <w:rFonts w:ascii="Arial" w:eastAsia="Times New Roman" w:hAnsi="Arial" w:cs="Arial"/>
          <w:b/>
          <w:bCs/>
          <w:color w:val="000000"/>
          <w:sz w:val="26"/>
          <w:szCs w:val="26"/>
          <w:lang w:eastAsia="ru-RU"/>
        </w:rPr>
        <w:t>71. Порядок и условия предоставления муниципальных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Предоставление муниципальных гарантий осуществляется в соответствии с полномочиями органа местного самоуправления на основании решения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решений администрации муниципального образования, а также договора о предоставлении муниципальной гарантии при условии: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проведения анализа финансового состояния принципала;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муниципальному образованию</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пунктом 5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Анализ финансового состояния принципала в целях предоставления, а также после предоставления муниципальной гарантии осуществляется финансовым органом муниципального образования в установленном им порядке либо агентом, привлеченным в соответствии с пунктом 5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Решением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4" w:name="Par3052"/>
      <w:bookmarkEnd w:id="54"/>
      <w:r w:rsidRPr="00D273E7">
        <w:rPr>
          <w:rFonts w:ascii="Arial" w:eastAsia="Times New Roman" w:hAnsi="Arial" w:cs="Arial"/>
          <w:color w:val="000000"/>
          <w:sz w:val="24"/>
          <w:szCs w:val="24"/>
          <w:lang w:eastAsia="ru-RU"/>
        </w:rPr>
        <w:t>5. Муниципальное образование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72. Предоставление муниципальных гарантий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w:t>
      </w:r>
      <w:r w:rsidRPr="00D273E7">
        <w:rPr>
          <w:rFonts w:ascii="Arial" w:eastAsia="Times New Roman" w:hAnsi="Arial" w:cs="Arial"/>
          <w:color w:val="000000"/>
          <w:sz w:val="24"/>
          <w:szCs w:val="24"/>
          <w:lang w:eastAsia="ru-RU"/>
        </w:rPr>
        <w:lastRenderedPageBreak/>
        <w:t>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Администрация муниципального образования заключают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включается в состав муниципального долга как вид долгового обязательства.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Финансовый орган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73. Обслуживание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5" w:name="Par3098"/>
      <w:bookmarkEnd w:id="55"/>
      <w:r w:rsidRPr="00D273E7">
        <w:rPr>
          <w:rFonts w:ascii="Arial" w:eastAsia="Times New Roman" w:hAnsi="Arial" w:cs="Arial"/>
          <w:color w:val="000000"/>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74. Учет и регистрация муниципальных долговых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75. Муниципальная долговая книга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Ведение муниципальной долговой книги осуществляется финансовым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Ответственность за достоверность данных о долговых обязательствах муниципального образования, переданных в финансовый орган муниципального района, несет финансовый орган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ГЛАВА VII. МЕЖБЮДЖЕТНЫЕ ТРАНСФЕРТЫ БЮДЖЕТУ МУНИЦИПАЛЬНОГО ОБРАЗОВАНИЯ И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76. Дотации на выравнивание бюджетной обеспеченности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Дотации на выравнивание бюджетной обеспеченности муниципального образования предусматриваются в бюджете субъекта Российской Федерации в целях выравнивания финансовых возможностей муниципального образования по осуществлению органом местного самоуправления полномочий по решению вопросов местного значения исходя из численности жителей и (или) бюджетной обеспеченности.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Дотации на выравнивание бюджетной обеспеченности образуют региональный фонд финансовой поддержки.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распределения дотаций на выравнивание бюджетной обеспеченности,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утверждается законом субъекта Российской Федерации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Объем дотаций на выравнивание бюджетной обеспеченности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по осуществлению органом местного самоуправления муниципального образования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При определении объема дотаций на выравнивание бюджетной обеспеченности на очередной финансовый год и плановый период не допускается снижение значения критериев выравнивания финансовых возможностей муниципального образования по осуществлению органом местного самоуправления муниципального образования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Размер дотации на выравнивание бюджетной обеспеченности определяется исходя из численности жителей муниципального образования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Уровень расчетной бюджетной обеспеченности муниципального образования определяется соотношением налоговых доходов на одного жителя, которые могут быть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муниципальным образованиям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Указанный уровень расчетной бюджетной обеспеченности определяется отдельно по муниципальным образованиям по единой методике, обеспечивающей сопоставимость налоговых доходов муниципального образования,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Использование при определении уровня расчетной бюджетной обеспеченности муниципального образования показателей фактических доходов и расходов за отчетный период и (или) показателей прогнозируемых доходов и расходов бюджета муниципального образования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могут быть полностью или частично заменены дополнительными нормативами отчислений в бюджеты муниципальных образований от налога на доходы физических лиц.</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Указанный дополнительный норматив рассчитывается как отношение расчетного объема дотации на выравнивание бюджетной обеспеченности муниципального образования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муниципального образования в течение текущего финансового года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Средства, полученные муниципальным образованием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муниципального образования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Потери бюджета муниципального образования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муниципального образования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6" w:name="Par3495"/>
      <w:bookmarkEnd w:id="56"/>
      <w:r w:rsidRPr="00D273E7">
        <w:rPr>
          <w:rFonts w:ascii="Arial" w:eastAsia="Times New Roman" w:hAnsi="Arial" w:cs="Arial"/>
          <w:color w:val="000000"/>
          <w:sz w:val="24"/>
          <w:szCs w:val="24"/>
          <w:lang w:eastAsia="ru-RU"/>
        </w:rPr>
        <w:t>5. Распределение дотаций на выравнивание бюджетной обеспеченности и (или) заменяющие их дополнительные нормативы отчислений от налога на доходы физических лиц в бюджеты муниципальных образований утверждаются законом субъекта Российской Федерации о бюджете субъекта Российской Федерации на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Допускается утверждение на плановый период не распределенного между муниципальными образованиями объема дотаций на выравнивание бюджетной обеспеченности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Размер дотации на выравнивание бюджетной обеспеченности бюджету муниципального образования на очередной финансовый год и первый год планового периода не может быть меньше размера дотации на выравнивание бюджетной обеспеченности,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77. Субсидии бюджету муниципального образования из бюджета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субсидиями бюджету муниципального образования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В составе бюджета субъекта Российской Федерации могут предусматриваться субсидии бюджету муниципального образования на выравнивание обеспеченности муниципального образования по реализации им отдельных расходных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Цели и условия предоставления и расходования субсидий бюджету муниципального образования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w:t>
      </w:r>
      <w:r w:rsidRPr="00D273E7">
        <w:rPr>
          <w:rFonts w:ascii="Arial" w:eastAsia="Times New Roman" w:hAnsi="Arial" w:cs="Arial"/>
          <w:color w:val="000000"/>
          <w:sz w:val="24"/>
          <w:szCs w:val="24"/>
          <w:lang w:eastAsia="ru-RU"/>
        </w:rPr>
        <w:lastRenderedPageBreak/>
        <w:t>бюджета субъекта Российской Федерации, целевые показатели результативности предоставления субсидий и их значения.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Выделение субсидий из бюджета субъекта Российской Федерации бюджету муниципального образования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78. Иные межбюджетные трансферты, предоставляемые из бюджета субъекта Российской Федерации бюджету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7" w:name="Par3559"/>
      <w:bookmarkEnd w:id="57"/>
      <w:r w:rsidRPr="00D273E7">
        <w:rPr>
          <w:rFonts w:ascii="Arial" w:eastAsia="Times New Roman" w:hAnsi="Arial" w:cs="Arial"/>
          <w:color w:val="000000"/>
          <w:sz w:val="24"/>
          <w:szCs w:val="24"/>
          <w:lang w:eastAsia="ru-RU"/>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58" w:name="Par3566"/>
      <w:bookmarkEnd w:id="58"/>
      <w:r w:rsidRPr="00D273E7">
        <w:rPr>
          <w:rFonts w:ascii="Arial" w:eastAsia="Times New Roman" w:hAnsi="Arial" w:cs="Arial"/>
          <w:b/>
          <w:bCs/>
          <w:color w:val="000000"/>
          <w:sz w:val="26"/>
          <w:szCs w:val="26"/>
          <w:lang w:eastAsia="ru-RU"/>
        </w:rPr>
        <w:t>79. Субвенции бюджету муниципального образования из бюджета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субвенциями бюджету муниципального образования из бюджета субъекта Российской Федерации понимаются межбюджетные трансферты, предоставляемые бюджету муниципального образования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2. Субвенции местным бюджетам из бюджета субъекта Российской Федерации формируются в бюджете субъекта Российской Федерации за счет: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Субвенции бюджету муниципального образования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Бюджетного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Использование при распределении субвенций бюджету муниципального образования из бюджета субъекта Российской Федерации показателей, характеризующих собственные доходы бюджета муниципального образования,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части, касающейся распределения субвенций бюджету муниципального образования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Распределение субвенции бюджету муниципального образования из бюджета субъекта Российской Федерации утверждается законом о бюджете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Субвенции бюджету муниципального образования из бюджета субъекта Российской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Субвенции бюджету муниципального образования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w:t>
      </w:r>
      <w:r w:rsidRPr="00D273E7">
        <w:rPr>
          <w:rFonts w:ascii="Arial" w:eastAsia="Times New Roman" w:hAnsi="Arial" w:cs="Arial"/>
          <w:color w:val="000000"/>
          <w:sz w:val="24"/>
          <w:szCs w:val="24"/>
          <w:lang w:eastAsia="ru-RU"/>
        </w:rPr>
        <w:lastRenderedPageBreak/>
        <w:t>исполнительным органом государственной власти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80. Формы межбюджетных трансфертов, предоставляемых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Межбюджетные трансферты из бюджета муниципального образования предоставляются в форме: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субсидий, перечисляемых из бюджета муниципального образования в бюджет муниципального района на решение вопросов местного значения межмуниципального характера;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иных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81. Порядок предоставления дотаций на выравнивание бюджетной обеспеченности муниципального образования из бюджета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Дотации на выравнивание бюджетной обеспеченности муниципального образования из бюджета муниципального района предоставляются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Бюджетного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Уровень расчетной бюджетной обеспеченности определяется по поселениям по единой методике, обеспечивающей сопоставимость налоговых доходов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каждого поселения.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82. Субсидии бюджету субъекта Российской Федерации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59" w:name="Par3631"/>
      <w:bookmarkEnd w:id="59"/>
      <w:r w:rsidRPr="00D273E7">
        <w:rPr>
          <w:rFonts w:ascii="Arial" w:eastAsia="Times New Roman" w:hAnsi="Arial" w:cs="Arial"/>
          <w:color w:val="000000"/>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Порядок расчета и предоставления субсидий бюджету субъекта Российской Федерации из бюджета муниципального образования, указанных в пункте 1 настоящей статьи, устанавливается законом субъекта Российской Федерации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Субсидии из бюджета муниципального образования,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территорий муниципального района,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абзацем вторым пункта 5 статьи 137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Субсидии из бюджетов муниципальных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пунктом 1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60" w:name="Par3649"/>
      <w:bookmarkEnd w:id="60"/>
      <w:r w:rsidRPr="00D273E7">
        <w:rPr>
          <w:rFonts w:ascii="Arial" w:eastAsia="Times New Roman" w:hAnsi="Arial" w:cs="Arial"/>
          <w:color w:val="000000"/>
          <w:sz w:val="24"/>
          <w:szCs w:val="24"/>
          <w:lang w:eastAsia="ru-RU"/>
        </w:rPr>
        <w:t>4. Объем межбюджетных субсидий, подлежащих перечислению из бюджета муниципального образования в бюджет субъекта Российской Федерации, утверждается законом субъекта Российской Федерации о бюджете субъекта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Межбюджетные субсидии, указанные в пункте 4 настоящей статьи, предусматриваются в бюджете муниципального образования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органом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83. Иные межбюджетные трансферты бюджету муниципального образования из бюджета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бюджету муниципального образования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61" w:name="Par3676"/>
      <w:bookmarkEnd w:id="61"/>
      <w:r w:rsidRPr="00D273E7">
        <w:rPr>
          <w:rFonts w:ascii="Arial" w:eastAsia="Times New Roman" w:hAnsi="Arial" w:cs="Arial"/>
          <w:b/>
          <w:bCs/>
          <w:color w:val="000000"/>
          <w:sz w:val="26"/>
          <w:szCs w:val="26"/>
          <w:lang w:eastAsia="ru-RU"/>
        </w:rPr>
        <w:t>84. Иные межбюджетные трансферты из бюджета муниципального образования бюджету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случаях и порядке, предусмотренных муниципальными правовыми актами представительного органа муниципального образования, принимаемыми в соответствии с требованиями Бюджетного Кодекса, бюджету муниципального района могут быть предоставлены иные межбюджетные трансферты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Calibri" w:eastAsia="Times New Roman" w:hAnsi="Calibri" w:cs="Times New Roman"/>
          <w:color w:val="000000"/>
          <w:sz w:val="28"/>
          <w:szCs w:val="28"/>
          <w:lang w:eastAsia="ru-RU"/>
        </w:rPr>
      </w:pPr>
      <w:r w:rsidRPr="00D273E7">
        <w:rPr>
          <w:rFonts w:ascii="Arial" w:eastAsia="Times New Roman" w:hAnsi="Arial" w:cs="Arial"/>
          <w:b/>
          <w:bCs/>
          <w:color w:val="000000"/>
          <w:sz w:val="28"/>
          <w:szCs w:val="28"/>
          <w:lang w:eastAsia="ru-RU"/>
        </w:rPr>
        <w:t>ГЛАВА VIII. СОСТАВЛЕНИЕ ПРОЕКТА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85. Общие положения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2. Проект бюджета муниципального образования составляется в порядке, установленном администрацией муниципального образования, в соответствии с </w:t>
      </w:r>
      <w:r w:rsidRPr="00D273E7">
        <w:rPr>
          <w:rFonts w:ascii="Arial" w:eastAsia="Times New Roman" w:hAnsi="Arial" w:cs="Arial"/>
          <w:color w:val="000000"/>
          <w:sz w:val="24"/>
          <w:szCs w:val="24"/>
          <w:lang w:eastAsia="ru-RU"/>
        </w:rPr>
        <w:lastRenderedPageBreak/>
        <w:t>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62" w:name="Par4491"/>
      <w:bookmarkEnd w:id="62"/>
      <w:r w:rsidRPr="00D273E7">
        <w:rPr>
          <w:rFonts w:ascii="Arial" w:eastAsia="Times New Roman" w:hAnsi="Arial" w:cs="Arial"/>
          <w:b/>
          <w:bCs/>
          <w:color w:val="000000"/>
          <w:sz w:val="26"/>
          <w:szCs w:val="26"/>
          <w:lang w:eastAsia="ru-RU"/>
        </w:rPr>
        <w:t>86. Долгосрочное бюджетное планирование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Под бюджетным прогнозом на долгосрочный период понимается документ, содержащий прогноз основных характеристик бюджета муниципального образования, показатели финансового обеспечения муниципальных программ на период их действия, иные показатели, характеризующие бюджет муниципального образования, а также содержащий основные подходы к формированию бюджетной политики на долгосрочный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без продления периода его действия.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муниципального образования с соблюдением требований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муниципального образования одновременно с проектом решения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Бюджетный прогноз (изменения бюджетного прогноза) муниципального образования на долгосрочный период утверждается (утверждаются) администрацией муниципального образования в срок, не превышающий двух месяцев со дня официального решения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87. Орган, осуществляющий составление проекта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Составление проекта бюджета муниципального образования - исключительная прерогатива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2. Непосредственное составление проекта бюджета муниципального образования осуществляет финансовый орган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88. Сведения, необходимые для составления проекта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В целях своевременного и качественного составления проекта бюджета муниципального образования финансовый орган муниципального образования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Составление проекта бюджета муниципального образования основывается 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основных направлениях бюджетной и налоговой политики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прогнозе социально-экономического развития;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муниципальных программах (проектах муниципальных программ, проектах изменений программ).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89. Прогноз социально-экономического развития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Прогноз социально-экономического развития муниципального образования разрабатывается на период не менее трех лет.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 социально-экономического развития муниципального образования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Изменение прогноза социально-экономического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Разработка прогноза социально-экономического развития муниципального образования осуществляется уполномоченным органом (должностным лицом)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90. Среднесрочный финансовый план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среднесрочным финансовым планом муниципального образования понимается документ, содержащий основные параметры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Значения показателей среднесрочного финансового плана муниципального образования и основных показателей проекта бюджета муниципального образования должны соответствовать друг другу.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Утвержденный среднесрочный финансовый план муниципального образования должен содержать следующие параметры: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прогнозируемый общий объем доходов и расходов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нормативы отчислений от налоговых доходов в бюджет муниципального образования, устанавливаемые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дефицит (профицит)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91. Прогнозирование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Доходы бюджета муниципального образования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муниципального образования в представительный орган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представительного органа муниципального образования, устанавливающих неналоговые доходы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бюджете муниципального образования на очередной финансовый год (очередной финансовый год и плановый период), приводящие к изменению доходов (расходов) бюджета муниципального образования,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92. Планирование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w:t>
      </w:r>
      <w:r w:rsidRPr="00D273E7">
        <w:rPr>
          <w:rFonts w:ascii="Arial" w:eastAsia="Times New Roman" w:hAnsi="Arial" w:cs="Arial"/>
          <w:color w:val="000000"/>
          <w:sz w:val="24"/>
          <w:szCs w:val="24"/>
          <w:lang w:eastAsia="ru-RU"/>
        </w:rPr>
        <w:lastRenderedPageBreak/>
        <w:t>получателями бюджетных средств во исполнение указанных муниципальных правовых актов.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93. Муниципальные программы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Муниципальные программы утверждаются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Сроки реализации муниципальных программ определяются администрацией муниципального образования в устанавливаемом ими порядке.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нормативным правовым актом администрации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муниципального образования н е позднее трех месяцев со дня вступления его в силу.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94. Муниципальный дорожный фонд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Объем бюджетных ассигнований муниципального дорожного фонда утверждается решением о бюджете муниципального образования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w:t>
      </w:r>
      <w:r w:rsidRPr="00D273E7">
        <w:rPr>
          <w:rFonts w:ascii="Arial" w:eastAsia="Times New Roman" w:hAnsi="Arial" w:cs="Arial"/>
          <w:color w:val="000000"/>
          <w:sz w:val="24"/>
          <w:szCs w:val="24"/>
          <w:lang w:eastAsia="ru-RU"/>
        </w:rPr>
        <w:lastRenderedPageBreak/>
        <w:t>установленных решением представительного органа муниципального образования, указанным в абзаце первом настоящего пункта, от: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иных поступлений в бюджет муниципального образования, утвержденных решением представительного органа муниципального образования, предусматривающим создание муниципального дорожного фонда.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95. Порядок и сроки составления проекта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Порядок и сроки составления проекта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ГЛАВА IX. РАССМОТРЕНИЕ И УТВЕРЖДЕНИЕ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96. Общие положения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муниципальными правовыми актами представительных органов муниципальных образований (кроме решений о бюджете).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Решением о бюджете муниципального образования утверждаются: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перечень главных администраторов доходов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перечень главных администраторов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63" w:name="Par4758"/>
      <w:bookmarkEnd w:id="63"/>
      <w:r w:rsidRPr="00D273E7">
        <w:rPr>
          <w:rFonts w:ascii="Arial" w:eastAsia="Times New Roman" w:hAnsi="Arial" w:cs="Arial"/>
          <w:color w:val="000000"/>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общий объем бюджетных ассигнований, направляемых на исполнение публичных нормативных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источники финансирования дефицита бюджета на очередной финансовый год (очередной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иные показатели бюджета муниципального образования, установленные муниципальным правовым актом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В случае утверждения бюджета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64" w:name="Par4785"/>
      <w:bookmarkEnd w:id="64"/>
      <w:r w:rsidRPr="00D273E7">
        <w:rPr>
          <w:rFonts w:ascii="Arial" w:eastAsia="Times New Roman" w:hAnsi="Arial" w:cs="Arial"/>
          <w:b/>
          <w:bCs/>
          <w:color w:val="000000"/>
          <w:sz w:val="26"/>
          <w:szCs w:val="26"/>
          <w:lang w:eastAsia="ru-RU"/>
        </w:rPr>
        <w:t>97. Документы и материалы, представляемые одновременно с проектом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Одновременно с проектом решения о бюджете муниципального образования в представительный орган муниципального образования представляются: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основные направления бюджетной и налоговой политики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 социально-экономического развития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пояснительная записка к проекту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методики (проекты методик) и расчеты распределения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оценка ожидаемого исполнения бюджета муниципального образования на текущий финансовый год;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реестры источников доходов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иные документы и материалы.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 (проекты изменений в указанные паспорта).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98. Внесение проекта решения о бюджете на рассмотрение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Администрация муниципального образования вносит на рассмотрение представительного органа 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3. Председатель представительного органа муниципального образования направляет проект решения о бюджете муниципального образования, соответствующие документы и материалы в определенную им постоянную комиссию по рассмотрению проекта бюджета (далее - комиссия по бюджету) для подготовки заключения о соответствии представленных документов и материалов требованиям Бюджетного Кодекса и настоящего Положения.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4. На основании заключения комиссии по бюджету председатель представительного органа муниципального образования принимает решение о том, что проект решения о бюджете муниципального образования, соответствующие документы и материалы принимаются к рассмотрению представительным органом муниципального образования, либо подлежит возврату на доработку, если состав представленных документов и материалов не соответствует требованиям Бюджетного Кодекса и настоящего Положения.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Доработанные проект решения о бюджете, соответствующие материалы и документы должны быть представлены в представительный орган муниципального образования в недельный срок.</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 xml:space="preserve">5. Проект решения о бюджете муниципального образования, соответствующие материалы и документы, внесенные с соблюдением требований </w:t>
      </w:r>
      <w:r w:rsidRPr="00D273E7">
        <w:rPr>
          <w:rFonts w:ascii="Arial" w:eastAsia="Times New Roman" w:hAnsi="Arial" w:cs="Arial"/>
          <w:color w:val="000000"/>
          <w:sz w:val="24"/>
          <w:szCs w:val="24"/>
          <w:lang w:eastAsia="ru-RU"/>
        </w:rPr>
        <w:lastRenderedPageBreak/>
        <w:t>Бюджетного Кодекса и настоящего Положения, в течение трех дней направляется председателем представительного органа муниципального образования во все постоянные комиссии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99. Порядок рассмотрения проекта решения о бюджете муниципального образования и его утверждения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Порядок рассмотрения проекта решения о бюджете муниципального образования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2. Заседание представительного органа муниципального образования для рассмотрения проекта решения о бюджете муниципального образования на очередной финансовый год (очередной финансовый год и плановый период) проводится в срок не позднее 15 рабочих дней после поступления проекта решения в представительный орган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3. Обсуждение проекта решения о бюджете муниципального образования на очередной финансовый год (очередной финансовый год и плановый период) начинается с доклада главы муниципального образования либо, по его распоряжению, заместителя главы муниципального образования и содоклада председателя комиссии по бюджету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4. При рассмотрении проекта решения о бюджете муниципального образования производится: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1)</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обсуждение прогноза социально-экономического развития на очередной финансовый год (очередной финансовый год и плановый период) и основных направлений бюджетной и налоговой политики;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2)</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обсуждение и утверждение основных характеристик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общего объема доходов и расходов бюджета муниципального образования в очередном финансовом году (очередном финансовом году и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верхнего предела муниципального долга муниципального образования на конец очередного финансового года (на конец очередного финансового года и каждого года планового периода);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дефицита (профицита)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3)</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утверждение доходов бюджета муниципального образования по группам, подгруппам, статьям и подстатьям классификации доходов бюджетов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4)</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утверждение расходов бюджета муниципального образования в пределах общего объема расходов бюджета по:</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разделам и подразделам функциональной классификации расходов бюджетов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главным распорядителям и получателям средств бюджета;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5)</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поправкам;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6)</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показателям;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7)</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lastRenderedPageBreak/>
        <w:t>5. В случае если голосование о принятии проекта решения о бюджете муниципального образования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и представителей, уполномоченных главой муниципального образования, на паритетных началах.</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Согласительная комиссия вырабатывает согласованный вариант решения по проекту решения о бюджете муниципального образования на очередной финансовый год.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6. Решение согласительной комиссии принимается раздельным голосованием членов согласительной комиссии от представительного органа муниципального образования и представителей, уполномоченных главой муниципального образования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7. Решение согласительной комиссии выносится на очередное заседание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8. На очередном заседании представительного органа муниципального образования, которое проводится не позднее чем через 3 рабочих дня после заседания, указанного в пункте 2 настоящей статьи, производится обсуждение и:</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1)</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2)</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поправкам, рекомендованным к принятию согласительной комиссией;</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3)</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рассмотрение и принятие решений по вопросам, решений по которым согласительной комиссией не принято;</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4)</w:t>
      </w: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9. Принятое представительным органом муниципального образования решение о бюджете муниципального образования на очередной финансовый год (очередной финансовый год и плановый период) в срок до 7 рабочих дней направляется главе муниципального образования для подписания и опубликования.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10. Решение о бюджете муниципального образования на очередной финансовый год (очередной финансовый год и плановый период) вступает в силу с 1 января очередного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65" w:name="Par4837"/>
      <w:bookmarkEnd w:id="65"/>
      <w:r w:rsidRPr="00D273E7">
        <w:rPr>
          <w:rFonts w:ascii="Arial" w:eastAsia="Times New Roman" w:hAnsi="Arial" w:cs="Arial"/>
          <w:b/>
          <w:bCs/>
          <w:color w:val="000000"/>
          <w:sz w:val="26"/>
          <w:szCs w:val="26"/>
          <w:lang w:eastAsia="ru-RU"/>
        </w:rPr>
        <w:t>100. Временное управление бюджетом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66" w:name="Par4839"/>
      <w:bookmarkEnd w:id="66"/>
      <w:r w:rsidRPr="00D273E7">
        <w:rPr>
          <w:rFonts w:ascii="Arial" w:eastAsia="Times New Roman" w:hAnsi="Arial" w:cs="Arial"/>
          <w:color w:val="000000"/>
          <w:sz w:val="24"/>
          <w:szCs w:val="24"/>
          <w:lang w:eastAsia="ru-RU"/>
        </w:rPr>
        <w:t>1. В случае если решение о бюджете муниципального образования не вступило в силу с начала текущего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иные показатели, определяемые решением о бюджете муниципального образования, применяются в размерах (нормативах) и порядке, которые были </w:t>
      </w:r>
      <w:r w:rsidRPr="00D273E7">
        <w:rPr>
          <w:rFonts w:ascii="Arial" w:eastAsia="Times New Roman" w:hAnsi="Arial" w:cs="Arial"/>
          <w:color w:val="000000"/>
          <w:sz w:val="24"/>
          <w:szCs w:val="24"/>
          <w:lang w:eastAsia="ru-RU"/>
        </w:rPr>
        <w:lastRenderedPageBreak/>
        <w:t>установлены решением о бюджете муниципального образования на отчетный финансовый год;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67" w:name="Par4844"/>
      <w:bookmarkEnd w:id="67"/>
      <w:r w:rsidRPr="00D273E7">
        <w:rPr>
          <w:rFonts w:ascii="Arial" w:eastAsia="Times New Roman" w:hAnsi="Arial" w:cs="Arial"/>
          <w:color w:val="000000"/>
          <w:sz w:val="24"/>
          <w:szCs w:val="24"/>
          <w:lang w:eastAsia="ru-RU"/>
        </w:rPr>
        <w:t>2. Если решение о бюджете муниципального образования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этом финансовый орган муниципального образования не имеет права: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предоставлять бюджетные кредиты;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формировать резервные фонды.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ГЛАВА X. ВНЕСЕНИЕ ИЗМЕНЕНИЙ В РЕШЕНИЕ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4"/>
          <w:szCs w:val="24"/>
          <w:lang w:eastAsia="ru-RU"/>
        </w:rPr>
        <w:t>101. Внесение изменений в решение о бюджете муниципального образования</w:t>
      </w:r>
    </w:p>
    <w:p w:rsidR="00D273E7" w:rsidRPr="00D273E7" w:rsidRDefault="00D273E7" w:rsidP="00D273E7">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D273E7">
        <w:rPr>
          <w:rFonts w:ascii="Times New Roman" w:eastAsia="Times New Roman" w:hAnsi="Times New Roman" w:cs="Times New Roman"/>
          <w:color w:val="000000"/>
          <w:sz w:val="14"/>
          <w:szCs w:val="14"/>
          <w:lang w:eastAsia="ru-RU"/>
        </w:rPr>
        <w:t>    </w:t>
      </w:r>
      <w:r w:rsidRPr="00D273E7">
        <w:rPr>
          <w:rFonts w:ascii="Arial" w:eastAsia="Times New Roman" w:hAnsi="Arial" w:cs="Arial"/>
          <w:color w:val="000000"/>
          <w:sz w:val="24"/>
          <w:szCs w:val="24"/>
          <w:lang w:eastAsia="ru-RU"/>
        </w:rPr>
        <w:t>Финансовый орган муниципального образования вносит в представительный орган муниципального образования проекты решений о внесении изменений в решения о бюджете муниципального образования по всем вопросам, являющимся предметом правового регулирования указанного решения.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Одновременно с проектом указанного решения представляются следующие документы и материалы:</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сведения об исполнении бюджета муниципального образования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оценка ожидаемого исполнения бюджета муниципального образования в текущем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lastRenderedPageBreak/>
        <w:t>пояснительная записка с обоснованием предлагаемых изменений в решение о бюджете на текущий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68" w:name="Par4859"/>
      <w:bookmarkEnd w:id="68"/>
      <w:r w:rsidRPr="00D273E7">
        <w:rPr>
          <w:rFonts w:ascii="Arial" w:eastAsia="Times New Roman" w:hAnsi="Arial" w:cs="Arial"/>
          <w:b/>
          <w:bCs/>
          <w:color w:val="000000"/>
          <w:sz w:val="26"/>
          <w:szCs w:val="26"/>
          <w:lang w:eastAsia="ru-RU"/>
        </w:rPr>
        <w:t>102. Внесение изменений в решение о бюджете муниципального образования по окончании периода временного управления бюджетом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в течение одного месяца со дня вступления в силу указанного решения орган исполнительной власти (администрация муниципального образования) представляет на рассмотрение и утверждение представительного органа муниципального образования проект решения о внесении изменений в решение о бюджете муниципального образования, уточняющего показатели бюджета с учетом исполнения бюджета за период временного управления бюджетом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Указанный проект решения рассматривается и утверждается представительным органом муниципального образования в срок, не превышающий 15 дней со дня его представления.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ГЛАВА XI. ИСПОЛНЕНИЕ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103. Основы исполнения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Исполнение бюджета муниципального образования обеспечивается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Организация исполнения бюджета возлагается на финансовый орган муниципального образования. Исполнение бюджета организуется на основе сводной бюджетной росписи и кассового плана.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 исполняется на основе единства кассы и подведомственности расходов.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Кассовое обслуживание исполнения бюджета муниципального осуществляется Федеральным казначейством.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69" w:name="Par5207"/>
      <w:bookmarkEnd w:id="69"/>
      <w:r w:rsidRPr="00D273E7">
        <w:rPr>
          <w:rFonts w:ascii="Arial" w:eastAsia="Times New Roman" w:hAnsi="Arial" w:cs="Arial"/>
          <w:color w:val="000000"/>
          <w:sz w:val="24"/>
          <w:szCs w:val="24"/>
          <w:lang w:eastAsia="ru-RU"/>
        </w:rPr>
        <w:t>Для кассового обслуживания исполнения бюджета муниципального образования Федеральное казначейство открывает в Центральном банке Российской Федерации с учетом положений статей 38.2 и 156 Бюджетного Кодекса счета, через которые все кассовые операции по исполнению бюджета осуществляются Федеральным казначейством.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104. Сводная бюджетная роспись</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Порядок составления и ведения сводной бюджетной росписи устанавливается администрацией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Утверждение сводной бюджетной росписи и внесение изменений в нее осуществляется руководителем финансового органа.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Утвержденные показатели сводной бюджетной росписи должны соответствовать решению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принятия решения о внесении изменений в решение о бюджете муниципального образования руководитель финансового органа утверждает соответствующие изменения в сводную бюджетную роспись.</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0" w:name="Par5224"/>
      <w:bookmarkEnd w:id="70"/>
      <w:r w:rsidRPr="00D273E7">
        <w:rPr>
          <w:rFonts w:ascii="Arial" w:eastAsia="Times New Roman" w:hAnsi="Arial" w:cs="Arial"/>
          <w:color w:val="000000"/>
          <w:sz w:val="24"/>
          <w:szCs w:val="24"/>
          <w:lang w:eastAsia="ru-RU"/>
        </w:rPr>
        <w:t>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органом местного самоуправления бюджетных полномочий, предусмотренных пунктом 5 статьи 154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1" w:name="Par5230"/>
      <w:bookmarkEnd w:id="71"/>
      <w:r w:rsidRPr="00D273E7">
        <w:rPr>
          <w:rFonts w:ascii="Arial" w:eastAsia="Times New Roman" w:hAnsi="Arial" w:cs="Arial"/>
          <w:color w:val="000000"/>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муниципального образования объема и направлений их использования;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перераспределения бюджетных ассигнований, предоставляемых на конкурсной основе;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муниципального образования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2" w:name="Par5233"/>
      <w:bookmarkEnd w:id="72"/>
      <w:r w:rsidRPr="00D273E7">
        <w:rPr>
          <w:rFonts w:ascii="Arial" w:eastAsia="Times New Roman" w:hAnsi="Arial" w:cs="Arial"/>
          <w:color w:val="000000"/>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муниципального образования, а также в случае сокращения (возврата при отсутствии потребности) указанных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3" w:name="Par5237"/>
      <w:bookmarkEnd w:id="73"/>
      <w:r w:rsidRPr="00D273E7">
        <w:rPr>
          <w:rFonts w:ascii="Arial" w:eastAsia="Times New Roman" w:hAnsi="Arial" w:cs="Arial"/>
          <w:color w:val="000000"/>
          <w:sz w:val="24"/>
          <w:szCs w:val="24"/>
          <w:lang w:eastAsia="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w:t>
      </w:r>
      <w:r w:rsidRPr="00D273E7">
        <w:rPr>
          <w:rFonts w:ascii="Arial" w:eastAsia="Times New Roman" w:hAnsi="Arial" w:cs="Arial"/>
          <w:color w:val="000000"/>
          <w:sz w:val="24"/>
          <w:szCs w:val="24"/>
          <w:lang w:eastAsia="ru-RU"/>
        </w:rPr>
        <w:lastRenderedPageBreak/>
        <w:t>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Средства бюджета муниципального образования, указанные в абзаце пятом настоящего пункта, предусматриваются финансовому органу муниципального образования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муниципального образования),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муниципального образования, за исключением случаев, установленных Бюджетным Кодексом.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муниципального образования,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4" w:name="Par5256"/>
      <w:bookmarkEnd w:id="74"/>
      <w:r w:rsidRPr="00D273E7">
        <w:rPr>
          <w:rFonts w:ascii="Arial" w:eastAsia="Times New Roman" w:hAnsi="Arial" w:cs="Arial"/>
          <w:color w:val="000000"/>
          <w:sz w:val="24"/>
          <w:szCs w:val="24"/>
          <w:lang w:eastAsia="ru-RU"/>
        </w:rPr>
        <w:t>7. </w:t>
      </w:r>
      <w:bookmarkStart w:id="75" w:name="Par5295"/>
      <w:bookmarkEnd w:id="75"/>
      <w:r w:rsidRPr="00D273E7">
        <w:rPr>
          <w:rFonts w:ascii="Arial" w:eastAsia="Times New Roman" w:hAnsi="Arial" w:cs="Arial"/>
          <w:color w:val="000000"/>
          <w:sz w:val="24"/>
          <w:szCs w:val="24"/>
          <w:lang w:eastAsia="ru-RU"/>
        </w:rPr>
        <w:t xml:space="preserve">Муниципальными правовыми актами представительного органа муниципального образования,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w:t>
      </w:r>
      <w:r w:rsidRPr="00D273E7">
        <w:rPr>
          <w:rFonts w:ascii="Arial" w:eastAsia="Times New Roman" w:hAnsi="Arial" w:cs="Arial"/>
          <w:color w:val="000000"/>
          <w:sz w:val="24"/>
          <w:szCs w:val="24"/>
          <w:lang w:eastAsia="ru-RU"/>
        </w:rPr>
        <w:lastRenderedPageBreak/>
        <w:t>роспись без внесения изменений в решение о бюджете муниципального образования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105. Кассовый план</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кассовым планом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Финансовый орган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Прогноз кассовых выплат из бюджета муниципального образования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муниципальным контрактам, иным договорам.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Составление и ведение кассового плана осуществляется финансовым органом муниципального образования или уполномоченным органом исполнительной власти (местной администрации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76" w:name="Par5317"/>
      <w:bookmarkEnd w:id="76"/>
      <w:r w:rsidRPr="00D273E7">
        <w:rPr>
          <w:rFonts w:ascii="Arial" w:eastAsia="Times New Roman" w:hAnsi="Arial" w:cs="Arial"/>
          <w:b/>
          <w:bCs/>
          <w:color w:val="000000"/>
          <w:sz w:val="26"/>
          <w:szCs w:val="26"/>
          <w:lang w:eastAsia="ru-RU"/>
        </w:rPr>
        <w:t>106. Исполнение бюджета муниципального образования по доходам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Исполнение бюджета муниципального образования по доходам предусматривает: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зачисление на единый счет бюджета доходов от распределения налогов, сборов и иных поступлений в бюджет муниципального образования, распределяемых по нормативам, действующим в текущем финансовом году, установленным Бюджетным Кодексом, решением о бюджете муниципального образования,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зачет излишне уплаченных или излишне взысканных сумм в соответствии с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уточнение администратором доходов бюджета платежей в бюджеты бюджетной системы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w:t>
      </w:r>
      <w:r w:rsidRPr="00D273E7">
        <w:rPr>
          <w:rFonts w:ascii="Arial" w:eastAsia="Times New Roman" w:hAnsi="Arial" w:cs="Arial"/>
          <w:color w:val="000000"/>
          <w:sz w:val="24"/>
          <w:szCs w:val="24"/>
          <w:lang w:eastAsia="ru-RU"/>
        </w:rPr>
        <w:lastRenderedPageBreak/>
        <w:t>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107. Исполнение бюджета муниципального образования по расходам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Исполнение бюджета муниципального образования по расходам осуществляется в порядке, установленном соответствующим финансовым органом с соблюдением требований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Исполнение бюджета муниципального образования по расходам предусматривает: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принятие и учет бюджетных и денежных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подтверждение денежных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санкционирование оплаты денежных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подтверждение исполнения денежных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Финансовый орган муниципального образования в установленном им порядке направляет финансовому органу муниципального района,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Получатель бюджетных средств принимает бюджетные обязательства в пределах доведенных до него лимитов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муниципального образования в соответствии с положениями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7. Подтверждение исполнения денежных обязательств осуществляется на основании платежных документов, подтверждающих списание денежных средств </w:t>
      </w:r>
      <w:r w:rsidRPr="00D273E7">
        <w:rPr>
          <w:rFonts w:ascii="Arial" w:eastAsia="Times New Roman" w:hAnsi="Arial" w:cs="Arial"/>
          <w:color w:val="000000"/>
          <w:sz w:val="24"/>
          <w:szCs w:val="24"/>
          <w:lang w:eastAsia="ru-RU"/>
        </w:rPr>
        <w:lastRenderedPageBreak/>
        <w:t>с единого счета бюджета в пользу физических или юридических лиц,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108. Бюджетная роспись</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109. Исполнение бюджета по источникам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Исполнение бюджета муниципального образования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образования в соответствии с положениями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77" w:name="Par5380"/>
      <w:bookmarkEnd w:id="77"/>
      <w:r w:rsidRPr="00D273E7">
        <w:rPr>
          <w:rFonts w:ascii="Arial" w:eastAsia="Times New Roman" w:hAnsi="Arial" w:cs="Arial"/>
          <w:b/>
          <w:bCs/>
          <w:color w:val="000000"/>
          <w:sz w:val="26"/>
          <w:szCs w:val="26"/>
          <w:lang w:eastAsia="ru-RU"/>
        </w:rPr>
        <w:lastRenderedPageBreak/>
        <w:t>110. Лицевые счета для учета операций по исполнению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Лицевые счета, открываемые в Федеральном казначействе, открываются и ведутся в порядке, установленном Федеральным казначейством.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111. Бюджетная смета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112. Предельные объемы финансирования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В случае и порядке, установленных финансовым органом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w:t>
      </w:r>
      <w:r w:rsidRPr="00D273E7">
        <w:rPr>
          <w:rFonts w:ascii="Arial" w:eastAsia="Times New Roman" w:hAnsi="Arial" w:cs="Arial"/>
          <w:color w:val="000000"/>
          <w:sz w:val="24"/>
          <w:szCs w:val="24"/>
          <w:lang w:eastAsia="ru-RU"/>
        </w:rPr>
        <w:lastRenderedPageBreak/>
        <w:t>текущего финансового года на основе заявок на финансирование главных распорядителей, распорядителей и получателей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113. Использование доходов, фактически полученных при исполнении бюджета муниципального образования сверх утвержденных решением о бюджете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Доходы, фактически полученные при исполнении бюджета муниципального образования сверх утвержденного решением о бюджете муниципального образования на текущий финансовый год и плановый период общего объема доходов, могут направляться финансовым органом муниципального образования без внесения изменений в федеральный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муниципального образования сверх утвержденных решением о бюджете муниципального образования доходов, направляются на увеличение расходов бюджета муниципального образования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на текущий финансовый год (текущий финансовый год и плановый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bookmarkStart w:id="78" w:name="Par5434"/>
      <w:bookmarkEnd w:id="78"/>
      <w:r w:rsidRPr="00D273E7">
        <w:rPr>
          <w:rFonts w:ascii="Arial" w:eastAsia="Times New Roman" w:hAnsi="Arial" w:cs="Arial"/>
          <w:b/>
          <w:bCs/>
          <w:color w:val="000000"/>
          <w:sz w:val="26"/>
          <w:szCs w:val="26"/>
          <w:lang w:eastAsia="ru-RU"/>
        </w:rPr>
        <w:t>114. Завершение текущего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Операции по исполнению бюджета муниципального образования завершаются 31 декабря, за исключением операций, указанных в пункте 2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Завершение операций по исполнению бюджета муниципального образования в текущем финансовом году осуществляется в порядке, установленном финансовым органом муниципального образования в соответствии с требованиями настоящей статьи.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79" w:name="Par5526"/>
      <w:bookmarkEnd w:id="79"/>
      <w:r w:rsidRPr="00D273E7">
        <w:rPr>
          <w:rFonts w:ascii="Arial" w:eastAsia="Times New Roman" w:hAnsi="Arial" w:cs="Arial"/>
          <w:color w:val="000000"/>
          <w:sz w:val="24"/>
          <w:szCs w:val="24"/>
          <w:lang w:eastAsia="ru-RU"/>
        </w:rP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До последнего рабочего дня текущего финансового года включительно орган, осуществляющий кассовое обслуживание исполнения бюджета, обязан </w:t>
      </w:r>
      <w:r w:rsidRPr="00D273E7">
        <w:rPr>
          <w:rFonts w:ascii="Arial" w:eastAsia="Times New Roman" w:hAnsi="Arial" w:cs="Arial"/>
          <w:color w:val="000000"/>
          <w:sz w:val="24"/>
          <w:szCs w:val="24"/>
          <w:lang w:eastAsia="ru-RU"/>
        </w:rPr>
        <w:lastRenderedPageBreak/>
        <w:t>оплатить санкционированные к оплате в установленном порядке бюджетные обязательства в пределах остатка средств на едином счете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0" w:name="Par5534"/>
      <w:bookmarkEnd w:id="80"/>
      <w:r w:rsidRPr="00D273E7">
        <w:rPr>
          <w:rFonts w:ascii="Arial" w:eastAsia="Times New Roman" w:hAnsi="Arial" w:cs="Arial"/>
          <w:color w:val="000000"/>
          <w:sz w:val="24"/>
          <w:szCs w:val="24"/>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Принятие главным администратором средств бюджета муниципального образования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1" w:name="Par5539"/>
      <w:bookmarkEnd w:id="81"/>
      <w:r w:rsidRPr="00D273E7">
        <w:rPr>
          <w:rFonts w:ascii="Arial" w:eastAsia="Times New Roman" w:hAnsi="Arial" w:cs="Arial"/>
          <w:color w:val="000000"/>
          <w:sz w:val="24"/>
          <w:szCs w:val="24"/>
          <w:lang w:eastAsia="ru-RU"/>
        </w:rPr>
        <w:t>В соответствии с решением главного администратора средств бюджета муниципального образования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образования, регулирующими порядок возврата межбюджетных трансфертов соответственно из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2" w:name="Par5546"/>
      <w:bookmarkEnd w:id="82"/>
      <w:r w:rsidRPr="00D273E7">
        <w:rPr>
          <w:rFonts w:ascii="Arial" w:eastAsia="Times New Roman" w:hAnsi="Arial" w:cs="Arial"/>
          <w:color w:val="000000"/>
          <w:sz w:val="24"/>
          <w:szCs w:val="24"/>
          <w:lang w:eastAsia="ru-RU"/>
        </w:rPr>
        <w:lastRenderedPageBreak/>
        <w:t>6. Финансовый орган муниципального образования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b/>
          <w:bCs/>
          <w:color w:val="000000"/>
          <w:sz w:val="28"/>
          <w:szCs w:val="28"/>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8"/>
          <w:szCs w:val="28"/>
          <w:lang w:eastAsia="ru-RU"/>
        </w:rPr>
        <w:t>ГЛАВА XII. СОСТАВЛЕНИЕ, ВНЕШНЯЯ ПРОВЕРКА, РАССМОТРЕНИЕ И УТВЕРЖДЕНИЕ БЮДЖЕТНОЙ ОТЧЕТНОСТИ</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115. Основы бюджетного учета и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Бюджетный учет осуществляется в соответствии с планом счетов, включающим в себя бюджетную классификацию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План счетов бюджетного учета и инструкция по его применению утверждаются Министерством финансов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Бюджетная отчетность включает:</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отчет об исполнении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баланс исполнения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отчет о финансовых результатах деятельности;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отчет о движении денежных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пояснительную записку.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116. Составление бюджетной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1. Главные распорядители бюджетных средств, главные администраторы доходов бюджета, главные администраторы источников финансирования </w:t>
      </w:r>
      <w:r w:rsidRPr="00D273E7">
        <w:rPr>
          <w:rFonts w:ascii="Arial" w:eastAsia="Times New Roman" w:hAnsi="Arial" w:cs="Arial"/>
          <w:color w:val="000000"/>
          <w:sz w:val="24"/>
          <w:szCs w:val="24"/>
          <w:lang w:eastAsia="ru-RU"/>
        </w:rPr>
        <w:lastRenderedPageBreak/>
        <w:t>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Главные администраторы средств бюджета муниципального образования представляют сводную бюджетную отчетность соответственно в финансовый орган муниципального образования в установленные ими сроки.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Бюджетная отчетность муниципального образования является годовой. Отчет об исполнении бюджета является ежеквартальным.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Бюджетная отчетность муниципального образования представляется финансовым органом муниципального образования в финансовый орган муниципального района.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муниципального образования и созданный им орган внешнего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Годовой отчет об исполнении бюджета муниципального образования подлежат утверждению муниципальным правовым актом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117. Внешняя проверка годового отчета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Годовой отчет об исполнении бюджета до его рассмотрения в представительном органе муниципального образования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Заключение на годовой отчет об исполнении бюджета муниципального образования представляется органом внешнего муниципального финансового контроля в представительный орган муниципального образования с одновременным направлением в администрацию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lastRenderedPageBreak/>
        <w:t>118. Представление, рассмотрение и утверждение годового отчета об исполнении бюджета представительным органом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муниципального образования устанавливается представительным органом муниципального образования в соответствии с положениями Бюджетного Кодекса.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Одновременно с годовым отчетом об исполнении бюджета представляются проект решения об исполнении бюджета муниципального образования, иная бюджетная отчетность об исполнении бюджета муниципального образования и иные документы, предусмотренные бюджетным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По результатам рассмотрения годового отчета об исполнении бюджета муниципального образования представительный орган муниципального образования принимает решение об утверждении либо отклонении решения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В случае отклонения представительным органом муниципального образования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119. Решение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Решением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Отдельными приложениями к решению об исполнении бюджета муниципального образования за отчетный финансовый год утверждаются показатели: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доходов бюджета по кодам классификации доходов бюджетов;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расходов бюджета по ведомственной структуре расходов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расходов бюджета по разделам и подразделам классификации расходов бюджетов;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источников финансирования дефицита бюджета по кодам классификации источников финансирования дефицитов бюджетов;</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Решением об исполнении бюджета муниципального образования также утверждаются иные показатели, установленные Бюджетным Кодексом, муниципальным правовым актом представительного органа муниципального образования для решения об исполнении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8"/>
          <w:szCs w:val="28"/>
          <w:lang w:eastAsia="ru-RU"/>
        </w:rPr>
        <w:t>ГЛАВА XII. МУНИЦИПАЛЬНЫЙ ФИНАНСОВЫЙ КОНТРОЛЬ</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120. Виды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3" w:name="Par6000"/>
      <w:bookmarkEnd w:id="83"/>
      <w:r w:rsidRPr="00D273E7">
        <w:rPr>
          <w:rFonts w:ascii="Arial" w:eastAsia="Times New Roman" w:hAnsi="Arial" w:cs="Arial"/>
          <w:color w:val="000000"/>
          <w:sz w:val="24"/>
          <w:szCs w:val="24"/>
          <w:lang w:eastAsia="ru-RU"/>
        </w:rPr>
        <w:lastRenderedPageBreak/>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администрации муниципального образования (далее - орган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121. Объекты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Объектами муниципального финансового контроля (далее - объекты контроля) являются: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муниципальные учреждения;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муниципальные унитарные предприятия.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Органы муниципального финансового контроля осуществляют контроль за использованием средств бюджета муниципального образования,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w:t>
      </w:r>
      <w:r w:rsidRPr="00D273E7">
        <w:rPr>
          <w:rFonts w:ascii="Arial" w:eastAsia="Times New Roman" w:hAnsi="Arial" w:cs="Arial"/>
          <w:color w:val="000000"/>
          <w:sz w:val="24"/>
          <w:szCs w:val="24"/>
          <w:lang w:eastAsia="ru-RU"/>
        </w:rPr>
        <w:lastRenderedPageBreak/>
        <w:t>договоры (соглашения) о предоставлении средств из бюджета, муниципальные контракты.</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4" w:name="Par6028"/>
      <w:bookmarkEnd w:id="84"/>
      <w:r w:rsidRPr="00D273E7">
        <w:rPr>
          <w:rFonts w:ascii="Arial" w:eastAsia="Times New Roman" w:hAnsi="Arial" w:cs="Arial"/>
          <w:color w:val="000000"/>
          <w:sz w:val="24"/>
          <w:szCs w:val="24"/>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Проверка расходов контрольно-счетного органа муниципального образования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122. Методы осуществления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Результаты проверки, ревизии оформляются актом.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Проверки подразделяются на камеральные и выездные, в том числе встречные проверки.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Под встречными проверками в целях настоящего Положения понимаются проверки, проводимые в рамках выездных и (или) камеральных проверок в целях </w:t>
      </w:r>
      <w:r w:rsidRPr="00D273E7">
        <w:rPr>
          <w:rFonts w:ascii="Arial" w:eastAsia="Times New Roman" w:hAnsi="Arial" w:cs="Arial"/>
          <w:color w:val="000000"/>
          <w:sz w:val="24"/>
          <w:szCs w:val="24"/>
          <w:lang w:eastAsia="ru-RU"/>
        </w:rPr>
        <w:lastRenderedPageBreak/>
        <w:t>установления и (или) подтверждения фактов, связанных с деятельностью объекта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Результаты обследования оформляются заключением.</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123. Полномочия органов внешнего муниципального финансового контроля по осуществлению внешнего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направляются объектам контроля представления, предписания;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124. Полномочия Федерального казначейства (финансового органа муниципального образования) по осуществлению внутреннего муниципального финансового контроля при санкционировании операций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1. Полномочиями Федерального казначейства (финансового орган муниципального образования) по осуществлению внутреннего муниципального финансового контроля при санкционировании операций являются: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непревышением суммы по операции над лимитами бюджетных обязательств и (или) бюджетными ассигнованиями;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125. Полномочия органов внутреннего муниципального финансового контроля по осуществлению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проводятся проверки, ревизии и обследования;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направляются объектам контроля акты, заключения, представления и (или) предписания;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273E7" w:rsidRPr="00D273E7" w:rsidRDefault="00D273E7" w:rsidP="00D273E7">
      <w:pPr>
        <w:spacing w:after="0" w:line="240" w:lineRule="auto"/>
        <w:ind w:firstLine="709"/>
        <w:jc w:val="both"/>
        <w:rPr>
          <w:rFonts w:ascii="Arial" w:eastAsia="Times New Roman" w:hAnsi="Arial" w:cs="Arial"/>
          <w:color w:val="000000"/>
          <w:lang w:eastAsia="ru-RU"/>
        </w:rPr>
      </w:pPr>
      <w:bookmarkStart w:id="85" w:name="Par6097"/>
      <w:bookmarkEnd w:id="85"/>
      <w:r w:rsidRPr="00D273E7">
        <w:rPr>
          <w:rFonts w:ascii="Arial" w:eastAsia="Times New Roman" w:hAnsi="Arial" w:cs="Arial"/>
          <w:color w:val="000000"/>
          <w:sz w:val="24"/>
          <w:szCs w:val="24"/>
          <w:lang w:eastAsia="ru-RU"/>
        </w:rPr>
        <w:t>3.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 а также стандартами осуществления внутреннего государственного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lastRenderedPageBreak/>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w:t>
      </w:r>
    </w:p>
    <w:p w:rsidR="00D273E7" w:rsidRPr="00D273E7" w:rsidRDefault="00D273E7" w:rsidP="00D273E7">
      <w:pPr>
        <w:spacing w:after="0" w:line="240" w:lineRule="auto"/>
        <w:ind w:firstLine="709"/>
        <w:jc w:val="both"/>
        <w:rPr>
          <w:rFonts w:ascii="Arial" w:eastAsia="Times New Roman" w:hAnsi="Arial" w:cs="Arial"/>
          <w:b/>
          <w:bCs/>
          <w:color w:val="000000"/>
          <w:sz w:val="26"/>
          <w:szCs w:val="26"/>
          <w:lang w:eastAsia="ru-RU"/>
        </w:rPr>
      </w:pPr>
      <w:r w:rsidRPr="00D273E7">
        <w:rPr>
          <w:rFonts w:ascii="Arial" w:eastAsia="Times New Roman" w:hAnsi="Arial" w:cs="Arial"/>
          <w:b/>
          <w:bCs/>
          <w:color w:val="000000"/>
          <w:sz w:val="26"/>
          <w:szCs w:val="26"/>
          <w:lang w:eastAsia="ru-RU"/>
        </w:rPr>
        <w:t>126. Представления и предписания органа муниципального финансового контроля</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1. Под представлением в целях настоящего Положения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муниципального образования,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2. Под предписанием в целях настоящего Положения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муниципального образования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3.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273E7" w:rsidRPr="00D273E7" w:rsidRDefault="00D273E7" w:rsidP="00D273E7">
      <w:pPr>
        <w:spacing w:after="0" w:line="240" w:lineRule="auto"/>
        <w:ind w:firstLine="709"/>
        <w:jc w:val="both"/>
        <w:rPr>
          <w:rFonts w:ascii="Arial" w:eastAsia="Times New Roman" w:hAnsi="Arial" w:cs="Arial"/>
          <w:color w:val="000000"/>
          <w:lang w:eastAsia="ru-RU"/>
        </w:rPr>
      </w:pPr>
      <w:r w:rsidRPr="00D273E7">
        <w:rPr>
          <w:rFonts w:ascii="Arial" w:eastAsia="Times New Roman" w:hAnsi="Arial" w:cs="Arial"/>
          <w:color w:val="000000"/>
          <w:sz w:val="24"/>
          <w:szCs w:val="24"/>
          <w:lang w:eastAsia="ru-RU"/>
        </w:rPr>
        <w:t xml:space="preserve">4. Неисполнение предписаний органа внутреннего муниципального)финансового контроля о возмещении причиненного Российской Федерации, субъекту Российской Федерации, муниципальному образованию </w:t>
      </w:r>
      <w:r w:rsidRPr="00D273E7">
        <w:rPr>
          <w:rFonts w:ascii="Arial" w:eastAsia="Times New Roman" w:hAnsi="Arial" w:cs="Arial"/>
          <w:color w:val="000000"/>
          <w:sz w:val="24"/>
          <w:szCs w:val="24"/>
          <w:lang w:eastAsia="ru-RU"/>
        </w:rPr>
        <w:lastRenderedPageBreak/>
        <w:t>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администрации муниципального образования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r w:rsidRPr="00D273E7">
        <w:rPr>
          <w:rFonts w:ascii="Times New Roman" w:eastAsia="Times New Roman" w:hAnsi="Times New Roman" w:cs="Times New Roman"/>
          <w:color w:val="000000"/>
          <w:sz w:val="24"/>
          <w:szCs w:val="24"/>
          <w:lang w:eastAsia="ru-RU"/>
        </w:rPr>
        <w:t>.</w:t>
      </w:r>
    </w:p>
    <w:p w:rsidR="00D273E7" w:rsidRPr="00D273E7" w:rsidRDefault="00D273E7" w:rsidP="00D273E7">
      <w:pPr>
        <w:spacing w:after="0" w:line="240" w:lineRule="auto"/>
        <w:ind w:firstLine="709"/>
        <w:jc w:val="both"/>
        <w:rPr>
          <w:rFonts w:ascii="Arial" w:eastAsia="Times New Roman" w:hAnsi="Arial" w:cs="Arial"/>
          <w:color w:val="000000"/>
          <w:sz w:val="26"/>
          <w:szCs w:val="26"/>
          <w:lang w:eastAsia="ru-RU"/>
        </w:rPr>
      </w:pPr>
      <w:r w:rsidRPr="00D273E7">
        <w:rPr>
          <w:rFonts w:ascii="Arial" w:eastAsia="Times New Roman" w:hAnsi="Arial" w:cs="Arial"/>
          <w:color w:val="000000"/>
          <w:sz w:val="26"/>
          <w:szCs w:val="26"/>
          <w:lang w:eastAsia="ru-RU"/>
        </w:rPr>
        <w:t> </w:t>
      </w:r>
    </w:p>
    <w:p w:rsidR="00F34C52" w:rsidRDefault="00D273E7"/>
    <w:sectPr w:rsidR="00F34C52" w:rsidSect="005E3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3B99"/>
    <w:multiLevelType w:val="multilevel"/>
    <w:tmpl w:val="56CAE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62706"/>
    <w:multiLevelType w:val="multilevel"/>
    <w:tmpl w:val="7704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F1F4B"/>
    <w:multiLevelType w:val="multilevel"/>
    <w:tmpl w:val="56EC16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153B8"/>
    <w:multiLevelType w:val="multilevel"/>
    <w:tmpl w:val="1B54CA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D1E66"/>
    <w:multiLevelType w:val="multilevel"/>
    <w:tmpl w:val="80D2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C71FB"/>
    <w:multiLevelType w:val="multilevel"/>
    <w:tmpl w:val="FD72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413670"/>
    <w:multiLevelType w:val="multilevel"/>
    <w:tmpl w:val="6C98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8081F"/>
    <w:multiLevelType w:val="multilevel"/>
    <w:tmpl w:val="740EC8F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01AF3"/>
    <w:multiLevelType w:val="multilevel"/>
    <w:tmpl w:val="0A2C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E05784"/>
    <w:multiLevelType w:val="multilevel"/>
    <w:tmpl w:val="7102E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300154"/>
    <w:multiLevelType w:val="multilevel"/>
    <w:tmpl w:val="3D9A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0"/>
  </w:num>
  <w:num w:numId="5">
    <w:abstractNumId w:val="2"/>
  </w:num>
  <w:num w:numId="6">
    <w:abstractNumId w:val="8"/>
  </w:num>
  <w:num w:numId="7">
    <w:abstractNumId w:val="9"/>
  </w:num>
  <w:num w:numId="8">
    <w:abstractNumId w:val="5"/>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D273E7"/>
    <w:rsid w:val="0058695E"/>
    <w:rsid w:val="005E3040"/>
    <w:rsid w:val="00D273E7"/>
    <w:rsid w:val="00DC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73E7"/>
    <w:rPr>
      <w:color w:val="0000FF"/>
      <w:u w:val="single"/>
    </w:rPr>
  </w:style>
  <w:style w:type="character" w:styleId="a5">
    <w:name w:val="FollowedHyperlink"/>
    <w:basedOn w:val="a0"/>
    <w:uiPriority w:val="99"/>
    <w:semiHidden/>
    <w:unhideWhenUsed/>
    <w:rsid w:val="00D273E7"/>
    <w:rPr>
      <w:color w:val="800080"/>
      <w:u w:val="single"/>
    </w:rPr>
  </w:style>
  <w:style w:type="character" w:customStyle="1" w:styleId="hyperlink">
    <w:name w:val="hyperlink"/>
    <w:basedOn w:val="a0"/>
    <w:rsid w:val="00D273E7"/>
  </w:style>
  <w:style w:type="paragraph" w:customStyle="1" w:styleId="consplustitle">
    <w:name w:val="consplustitle"/>
    <w:basedOn w:val="a"/>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273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8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3" Type="http://schemas.openxmlformats.org/officeDocument/2006/relationships/settings" Target="settings.xml"/><Relationship Id="rId7" Type="http://schemas.openxmlformats.org/officeDocument/2006/relationships/hyperlink" Target="http://antsir.ru/avatar/01/01/polozheni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5F42F75D-C285-4D92-ADAD-82C877A87717" TargetMode="External"/><Relationship Id="rId11" Type="http://schemas.openxmlformats.org/officeDocument/2006/relationships/fontTable" Target="fontTable.xml"/><Relationship Id="rId5"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C351FA7F-3731-467C-9A38-00CE2ECBE619"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41491</Words>
  <Characters>236499</Characters>
  <Application>Microsoft Office Word</Application>
  <DocSecurity>0</DocSecurity>
  <Lines>1970</Lines>
  <Paragraphs>554</Paragraphs>
  <ScaleCrop>false</ScaleCrop>
  <Company/>
  <LinksUpToDate>false</LinksUpToDate>
  <CharactersWithSpaces>277436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2021-12-03T07:54:00Z</dcterms:created>
  <dcterms:modified xsi:type="dcterms:W3CDTF">2021-12-03T07:55:00Z</dcterms:modified>
</cp:coreProperties>
</file>