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КРАСНОЯРСКИЙ КРАЙ</w:t>
      </w:r>
    </w:p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ИДРИНСКИЙ РАЙОН</w:t>
      </w:r>
    </w:p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БОЛЬШЕТЕЛЕКСКИЙ СЕЛЬСКИЙ СОВЕТ ДЕПУТАТОВ</w:t>
      </w:r>
    </w:p>
    <w:p w:rsidR="0016740F" w:rsidRDefault="00300F03" w:rsidP="00300F03">
      <w:pPr>
        <w:spacing w:before="120" w:after="120" w:line="400" w:lineRule="exact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                                                         </w:t>
      </w:r>
      <w:r w:rsidR="0016740F">
        <w:rPr>
          <w:rFonts w:ascii="Times New Roman" w:eastAsia="Arial Unicode MS" w:hAnsi="Times New Roman" w:cs="Times New Roman"/>
          <w:iCs/>
          <w:sz w:val="24"/>
          <w:szCs w:val="24"/>
        </w:rPr>
        <w:t>РЕШЕНИЕ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 </w:t>
      </w:r>
    </w:p>
    <w:p w:rsidR="0016740F" w:rsidRDefault="00300F03" w:rsidP="0016740F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24</w:t>
      </w:r>
      <w:r w:rsidR="00FB3BCF">
        <w:rPr>
          <w:rFonts w:ascii="Times New Roman" w:eastAsia="Arial Unicode MS" w:hAnsi="Times New Roman" w:cs="Times New Roman"/>
          <w:sz w:val="24"/>
          <w:szCs w:val="24"/>
        </w:rPr>
        <w:t>.01.</w:t>
      </w:r>
      <w:r w:rsidR="0016740F">
        <w:rPr>
          <w:rFonts w:ascii="Times New Roman" w:eastAsia="Arial Unicode MS" w:hAnsi="Times New Roman" w:cs="Times New Roman"/>
          <w:sz w:val="24"/>
          <w:szCs w:val="24"/>
        </w:rPr>
        <w:t xml:space="preserve">2024          </w:t>
      </w:r>
      <w:r w:rsidR="00FB3BC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 w:rsidR="0016740F">
        <w:rPr>
          <w:rFonts w:ascii="Times New Roman" w:eastAsia="Arial Unicode MS" w:hAnsi="Times New Roman" w:cs="Times New Roman"/>
          <w:iCs/>
          <w:sz w:val="24"/>
          <w:szCs w:val="24"/>
        </w:rPr>
        <w:t xml:space="preserve">с. Большой Телек              </w:t>
      </w:r>
      <w:r w:rsidR="00FB3BCF"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                       </w:t>
      </w:r>
      <w:r w:rsidR="009823EE">
        <w:rPr>
          <w:rFonts w:ascii="Times New Roman" w:eastAsia="Arial Unicode MS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ВН-</w:t>
      </w:r>
      <w:r w:rsidR="00767E93">
        <w:rPr>
          <w:rFonts w:ascii="Times New Roman" w:eastAsia="Arial Unicode MS" w:hAnsi="Times New Roman" w:cs="Times New Roman"/>
          <w:iCs/>
          <w:sz w:val="24"/>
          <w:szCs w:val="24"/>
        </w:rPr>
        <w:t>135р</w:t>
      </w:r>
      <w:bookmarkStart w:id="0" w:name="_GoBack"/>
      <w:bookmarkEnd w:id="0"/>
    </w:p>
    <w:p w:rsidR="0016740F" w:rsidRDefault="0016740F" w:rsidP="0016740F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6740F" w:rsidRDefault="0016740F" w:rsidP="0016740F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О внесении изменений в решение 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Большетелекского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сельского Совета депутатов  от 28.10.2013 № ВН-89-р  «О системах оплаты труда работников муниципальных  учреждений»</w:t>
      </w:r>
    </w:p>
    <w:p w:rsidR="0016740F" w:rsidRDefault="0016740F" w:rsidP="0016740F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6740F" w:rsidRDefault="0016740F" w:rsidP="0016740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№9-3854 «О системах оплаты труда работников краевых государственных учреждений», руководствуясь статьями 24,26 Устава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района, Красноярского края,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Большетелекский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сельский Совет депутатов РЕШИЛ: </w:t>
      </w:r>
    </w:p>
    <w:p w:rsidR="0016740F" w:rsidRDefault="0016740F" w:rsidP="0016740F">
      <w:pPr>
        <w:pStyle w:val="ConsNonformat"/>
        <w:widowControl/>
        <w:numPr>
          <w:ilvl w:val="0"/>
          <w:numId w:val="1"/>
        </w:numPr>
        <w:suppressAutoHyphens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Внести в Решение сельского Совета депутатов от 28 октября 2013 года № ВН-89 «О системах оплаты труда работников  муниципальных учреждений» следующие изменения: </w:t>
      </w:r>
    </w:p>
    <w:p w:rsidR="0016740F" w:rsidRDefault="0016740F" w:rsidP="0016740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1) ст.4, в пункте 2.1:</w:t>
      </w:r>
    </w:p>
    <w:p w:rsidR="0016740F" w:rsidRDefault="0016740F" w:rsidP="0016740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в </w:t>
      </w:r>
      <w:hyperlink r:id="rId6" w:history="1">
        <w:r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>абзаце втором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 xml:space="preserve"> слова «25988 рублей» заменить словами «30788 рублей».</w:t>
      </w:r>
    </w:p>
    <w:p w:rsidR="0016740F" w:rsidRDefault="0016740F" w:rsidP="001674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сельсовета Трофимову И.И.</w:t>
      </w:r>
    </w:p>
    <w:p w:rsidR="0016740F" w:rsidRDefault="0016740F" w:rsidP="001674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применяется к правоотношениям, возникшим с 01 января 2024 года.</w:t>
      </w:r>
    </w:p>
    <w:p w:rsidR="0016740F" w:rsidRDefault="0016740F" w:rsidP="0016740F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6740F" w:rsidRDefault="0016740F" w:rsidP="0016740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И.И.Трофимова</w:t>
      </w:r>
      <w:proofErr w:type="spellEnd"/>
    </w:p>
    <w:p w:rsidR="00637E83" w:rsidRDefault="00637E83"/>
    <w:sectPr w:rsidR="0063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72D"/>
    <w:multiLevelType w:val="hybridMultilevel"/>
    <w:tmpl w:val="ACC21B24"/>
    <w:lvl w:ilvl="0" w:tplc="FF2CC282">
      <w:start w:val="1"/>
      <w:numFmt w:val="decimal"/>
      <w:lvlText w:val="%1."/>
      <w:lvlJc w:val="left"/>
      <w:pPr>
        <w:ind w:left="435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5D"/>
    <w:rsid w:val="0016740F"/>
    <w:rsid w:val="001E6539"/>
    <w:rsid w:val="00300F03"/>
    <w:rsid w:val="00637E83"/>
    <w:rsid w:val="00767E93"/>
    <w:rsid w:val="009823EE"/>
    <w:rsid w:val="00F6445D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0F"/>
    <w:rPr>
      <w:color w:val="0000FF"/>
      <w:u w:val="single"/>
    </w:rPr>
  </w:style>
  <w:style w:type="paragraph" w:customStyle="1" w:styleId="ConsNonformat">
    <w:name w:val="ConsNonformat"/>
    <w:uiPriority w:val="99"/>
    <w:rsid w:val="00167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7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0F"/>
    <w:rPr>
      <w:color w:val="0000FF"/>
      <w:u w:val="single"/>
    </w:rPr>
  </w:style>
  <w:style w:type="paragraph" w:customStyle="1" w:styleId="ConsNonformat">
    <w:name w:val="ConsNonformat"/>
    <w:uiPriority w:val="99"/>
    <w:rsid w:val="00167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7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CA25C707CC19C9E391E291776F76D807288F27F078D36CC736F218778A2BC9E2630F1920CF53E977EB5X8E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2024-01-21T06:34:00Z</cp:lastPrinted>
  <dcterms:created xsi:type="dcterms:W3CDTF">2024-01-15T08:58:00Z</dcterms:created>
  <dcterms:modified xsi:type="dcterms:W3CDTF">2024-01-30T04:15:00Z</dcterms:modified>
</cp:coreProperties>
</file>